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5E83" w14:textId="08E63E49" w:rsidR="00530EF6" w:rsidRPr="00E20214" w:rsidRDefault="00530EF6" w:rsidP="00530EF6">
      <w:pPr>
        <w:rPr>
          <w:b/>
          <w:caps/>
          <w:sz w:val="22"/>
          <w:szCs w:val="22"/>
        </w:rPr>
      </w:pPr>
      <w:r>
        <w:rPr>
          <w:b/>
          <w:caps/>
          <w:sz w:val="22"/>
          <w:szCs w:val="22"/>
        </w:rPr>
        <w:t xml:space="preserve">                                                          </w:t>
      </w:r>
      <w:r w:rsidRPr="00E20214">
        <w:rPr>
          <w:b/>
          <w:caps/>
          <w:sz w:val="22"/>
          <w:szCs w:val="22"/>
        </w:rPr>
        <w:t>The Bodyworks Clinic</w:t>
      </w:r>
    </w:p>
    <w:p w14:paraId="2B0DA121" w14:textId="77777777" w:rsidR="00530EF6" w:rsidRDefault="00530EF6" w:rsidP="00530EF6">
      <w:pPr>
        <w:jc w:val="center"/>
        <w:rPr>
          <w:b/>
          <w:sz w:val="22"/>
          <w:szCs w:val="22"/>
        </w:rPr>
      </w:pPr>
      <w:r>
        <w:rPr>
          <w:b/>
          <w:sz w:val="22"/>
          <w:szCs w:val="22"/>
        </w:rPr>
        <w:t>424 West Mill Street</w:t>
      </w:r>
    </w:p>
    <w:p w14:paraId="44EB4B26" w14:textId="77777777" w:rsidR="00530EF6" w:rsidRDefault="00530EF6" w:rsidP="00530EF6">
      <w:pPr>
        <w:jc w:val="center"/>
        <w:rPr>
          <w:b/>
          <w:sz w:val="22"/>
          <w:szCs w:val="22"/>
        </w:rPr>
      </w:pPr>
      <w:r>
        <w:rPr>
          <w:b/>
          <w:sz w:val="22"/>
          <w:szCs w:val="22"/>
        </w:rPr>
        <w:t>Cannon Falls, MN 55009</w:t>
      </w:r>
    </w:p>
    <w:p w14:paraId="11AEDAAE" w14:textId="77777777" w:rsidR="00530EF6" w:rsidRPr="00E20214" w:rsidRDefault="00530EF6" w:rsidP="00530EF6">
      <w:pPr>
        <w:jc w:val="center"/>
        <w:rPr>
          <w:b/>
          <w:sz w:val="22"/>
          <w:szCs w:val="22"/>
        </w:rPr>
      </w:pPr>
      <w:r w:rsidRPr="00E20214">
        <w:rPr>
          <w:b/>
          <w:sz w:val="22"/>
          <w:szCs w:val="22"/>
        </w:rPr>
        <w:t xml:space="preserve">Dr. Fiona </w:t>
      </w:r>
      <w:r>
        <w:rPr>
          <w:b/>
          <w:sz w:val="22"/>
          <w:szCs w:val="22"/>
        </w:rPr>
        <w:t>Demel</w:t>
      </w:r>
      <w:r w:rsidRPr="00E20214">
        <w:rPr>
          <w:b/>
          <w:sz w:val="22"/>
          <w:szCs w:val="22"/>
        </w:rPr>
        <w:t>, D.C.</w:t>
      </w:r>
    </w:p>
    <w:p w14:paraId="7C0811EF" w14:textId="77777777" w:rsidR="00530EF6" w:rsidRDefault="00530EF6" w:rsidP="00530EF6">
      <w:pPr>
        <w:jc w:val="center"/>
        <w:rPr>
          <w:b/>
          <w:sz w:val="22"/>
          <w:szCs w:val="22"/>
        </w:rPr>
      </w:pPr>
      <w:r w:rsidRPr="00E20214">
        <w:rPr>
          <w:b/>
          <w:sz w:val="22"/>
          <w:szCs w:val="22"/>
        </w:rPr>
        <w:t>507-263-2393</w:t>
      </w:r>
    </w:p>
    <w:p w14:paraId="5CA4FE06" w14:textId="77777777" w:rsidR="00530EF6" w:rsidRDefault="00530EF6" w:rsidP="00530EF6">
      <w:pPr>
        <w:jc w:val="center"/>
        <w:rPr>
          <w:b/>
          <w:sz w:val="22"/>
          <w:szCs w:val="22"/>
        </w:rPr>
      </w:pPr>
      <w:r>
        <w:rPr>
          <w:b/>
          <w:sz w:val="22"/>
          <w:szCs w:val="22"/>
        </w:rPr>
        <w:t>Bwclinic.com</w:t>
      </w:r>
    </w:p>
    <w:p w14:paraId="40B2244A" w14:textId="77777777" w:rsidR="00530EF6" w:rsidRPr="00E20214" w:rsidRDefault="00530EF6" w:rsidP="00530EF6">
      <w:pPr>
        <w:jc w:val="center"/>
        <w:rPr>
          <w:b/>
          <w:sz w:val="22"/>
          <w:szCs w:val="22"/>
        </w:rPr>
      </w:pPr>
    </w:p>
    <w:p w14:paraId="0D270B3E" w14:textId="77777777" w:rsidR="00530EF6" w:rsidRPr="00E26496" w:rsidRDefault="00530EF6" w:rsidP="00530EF6">
      <w:pPr>
        <w:jc w:val="center"/>
        <w:rPr>
          <w:b/>
          <w:sz w:val="20"/>
          <w:szCs w:val="20"/>
        </w:rPr>
      </w:pPr>
    </w:p>
    <w:p w14:paraId="2DE713A1" w14:textId="77777777" w:rsidR="00530EF6" w:rsidRPr="00D84B76" w:rsidRDefault="00530EF6" w:rsidP="00530EF6">
      <w:pPr>
        <w:jc w:val="center"/>
        <w:rPr>
          <w:b/>
          <w:sz w:val="28"/>
          <w:szCs w:val="28"/>
        </w:rPr>
      </w:pPr>
      <w:r w:rsidRPr="00D84B76">
        <w:rPr>
          <w:b/>
          <w:sz w:val="28"/>
          <w:szCs w:val="28"/>
        </w:rPr>
        <w:t>Patient Privacy Policy, Acknowledgement and Consent</w:t>
      </w:r>
    </w:p>
    <w:p w14:paraId="14E8D39E" w14:textId="77777777" w:rsidR="00530EF6" w:rsidRPr="00D84B76" w:rsidRDefault="00530EF6" w:rsidP="00530EF6">
      <w:pPr>
        <w:jc w:val="center"/>
        <w:rPr>
          <w:b/>
          <w:sz w:val="28"/>
          <w:szCs w:val="28"/>
        </w:rPr>
      </w:pPr>
      <w:r w:rsidRPr="00D84B76">
        <w:rPr>
          <w:b/>
          <w:sz w:val="28"/>
          <w:szCs w:val="28"/>
        </w:rPr>
        <w:t>Health Information Privacy Practices Act (HIPAA)</w:t>
      </w:r>
    </w:p>
    <w:p w14:paraId="430B1CDB" w14:textId="77777777" w:rsidR="00530EF6" w:rsidRPr="00522F18" w:rsidRDefault="00530EF6" w:rsidP="00530EF6"/>
    <w:p w14:paraId="1C5EC9D7" w14:textId="77777777" w:rsidR="00530EF6" w:rsidRPr="00D84B76" w:rsidRDefault="00530EF6" w:rsidP="00530EF6">
      <w:pPr>
        <w:rPr>
          <w:sz w:val="22"/>
          <w:szCs w:val="22"/>
        </w:rPr>
      </w:pPr>
      <w:r w:rsidRPr="00D84B76">
        <w:rPr>
          <w:sz w:val="22"/>
          <w:szCs w:val="22"/>
        </w:rPr>
        <w:t>This notice is intended to inform you of the Body Works Clinic policies and practices regarding your personal medical records.  Specifically, it details the ways in which your medical records may or may not be disclosed to third parties. This is a summary of our full “Notice of Patient Privacy Policy”. A copy will be provided to you upon request.</w:t>
      </w:r>
    </w:p>
    <w:p w14:paraId="7B71ED22" w14:textId="77777777" w:rsidR="00530EF6" w:rsidRPr="00D84B76" w:rsidRDefault="00530EF6" w:rsidP="00530EF6">
      <w:pPr>
        <w:rPr>
          <w:sz w:val="22"/>
          <w:szCs w:val="22"/>
        </w:rPr>
      </w:pPr>
    </w:p>
    <w:p w14:paraId="5CA31BC0" w14:textId="77777777" w:rsidR="00530EF6" w:rsidRPr="00D84B76" w:rsidRDefault="00530EF6" w:rsidP="00530EF6">
      <w:pPr>
        <w:rPr>
          <w:b/>
          <w:sz w:val="22"/>
          <w:szCs w:val="22"/>
        </w:rPr>
      </w:pPr>
      <w:r w:rsidRPr="00D84B76">
        <w:rPr>
          <w:b/>
          <w:sz w:val="22"/>
          <w:szCs w:val="22"/>
        </w:rPr>
        <w:t>Permitted disclosures:</w:t>
      </w:r>
    </w:p>
    <w:p w14:paraId="786C6BE3" w14:textId="77777777" w:rsidR="00530EF6" w:rsidRPr="00D84B76" w:rsidRDefault="00530EF6" w:rsidP="00530EF6">
      <w:pPr>
        <w:rPr>
          <w:sz w:val="22"/>
          <w:szCs w:val="22"/>
        </w:rPr>
      </w:pPr>
      <w:r w:rsidRPr="00D84B76">
        <w:rPr>
          <w:sz w:val="22"/>
          <w:szCs w:val="22"/>
        </w:rPr>
        <w:t>Under certain circumstances, medical information may be disclosed without obtaining your authorization:</w:t>
      </w:r>
    </w:p>
    <w:p w14:paraId="7273ED2E" w14:textId="77777777" w:rsidR="00530EF6" w:rsidRPr="00D84B76" w:rsidRDefault="00530EF6" w:rsidP="00530EF6">
      <w:pPr>
        <w:rPr>
          <w:sz w:val="22"/>
          <w:szCs w:val="22"/>
        </w:rPr>
      </w:pPr>
    </w:p>
    <w:p w14:paraId="645EF884" w14:textId="77777777" w:rsidR="00530EF6" w:rsidRPr="00D84B76" w:rsidRDefault="00530EF6" w:rsidP="00530EF6">
      <w:pPr>
        <w:ind w:left="720"/>
        <w:rPr>
          <w:sz w:val="22"/>
          <w:szCs w:val="22"/>
        </w:rPr>
      </w:pPr>
      <w:r w:rsidRPr="00D84B76">
        <w:rPr>
          <w:b/>
          <w:sz w:val="22"/>
          <w:szCs w:val="22"/>
        </w:rPr>
        <w:t>1)  Providing treatment and coordinating care with other health care providers</w:t>
      </w:r>
      <w:r w:rsidRPr="00D84B76">
        <w:rPr>
          <w:sz w:val="22"/>
          <w:szCs w:val="22"/>
        </w:rPr>
        <w:t>.  For example, if we refer you to another healthcare provider, we will need to forward some of your medical records.</w:t>
      </w:r>
    </w:p>
    <w:p w14:paraId="2A70D511" w14:textId="77777777" w:rsidR="00530EF6" w:rsidRPr="00D84B76" w:rsidRDefault="00530EF6" w:rsidP="00530EF6">
      <w:pPr>
        <w:ind w:left="720"/>
        <w:rPr>
          <w:b/>
          <w:sz w:val="22"/>
          <w:szCs w:val="22"/>
        </w:rPr>
      </w:pPr>
    </w:p>
    <w:p w14:paraId="45AAC358" w14:textId="77777777" w:rsidR="00530EF6" w:rsidRPr="00D84B76" w:rsidRDefault="00530EF6" w:rsidP="00530EF6">
      <w:pPr>
        <w:ind w:left="720"/>
        <w:rPr>
          <w:sz w:val="22"/>
          <w:szCs w:val="22"/>
        </w:rPr>
      </w:pPr>
      <w:r w:rsidRPr="00D84B76">
        <w:rPr>
          <w:b/>
          <w:sz w:val="22"/>
          <w:szCs w:val="22"/>
        </w:rPr>
        <w:t>2)  Insurance processing</w:t>
      </w:r>
      <w:r w:rsidRPr="00D84B76">
        <w:rPr>
          <w:sz w:val="22"/>
          <w:szCs w:val="22"/>
        </w:rPr>
        <w:t>.  Some health plans will review your records to determine eligibility and payment.</w:t>
      </w:r>
    </w:p>
    <w:p w14:paraId="4314DC76" w14:textId="77777777" w:rsidR="00530EF6" w:rsidRPr="00D84B76" w:rsidRDefault="00530EF6" w:rsidP="00530EF6">
      <w:pPr>
        <w:ind w:left="720"/>
        <w:rPr>
          <w:b/>
          <w:sz w:val="22"/>
          <w:szCs w:val="22"/>
        </w:rPr>
      </w:pPr>
    </w:p>
    <w:p w14:paraId="125A7E60" w14:textId="77777777" w:rsidR="00530EF6" w:rsidRPr="00D84B76" w:rsidRDefault="00530EF6" w:rsidP="00530EF6">
      <w:pPr>
        <w:ind w:left="720"/>
        <w:rPr>
          <w:sz w:val="22"/>
          <w:szCs w:val="22"/>
        </w:rPr>
      </w:pPr>
      <w:r w:rsidRPr="00D84B76">
        <w:rPr>
          <w:b/>
          <w:sz w:val="22"/>
          <w:szCs w:val="22"/>
        </w:rPr>
        <w:t>3)  Emergency situations.</w:t>
      </w:r>
      <w:r w:rsidRPr="00D84B76">
        <w:rPr>
          <w:sz w:val="22"/>
          <w:szCs w:val="22"/>
        </w:rPr>
        <w:t xml:space="preserve"> When it may not be possible to safely delay care until an authorization has been obtained.</w:t>
      </w:r>
    </w:p>
    <w:p w14:paraId="34AEE4BE" w14:textId="77777777" w:rsidR="00530EF6" w:rsidRPr="00D84B76" w:rsidRDefault="00530EF6" w:rsidP="00530EF6">
      <w:pPr>
        <w:ind w:left="720"/>
        <w:rPr>
          <w:b/>
          <w:sz w:val="22"/>
          <w:szCs w:val="22"/>
        </w:rPr>
      </w:pPr>
    </w:p>
    <w:p w14:paraId="348A2BE2" w14:textId="77777777" w:rsidR="00530EF6" w:rsidRPr="00D84B76" w:rsidRDefault="00530EF6" w:rsidP="00530EF6">
      <w:pPr>
        <w:ind w:left="720"/>
        <w:rPr>
          <w:sz w:val="22"/>
          <w:szCs w:val="22"/>
        </w:rPr>
      </w:pPr>
      <w:r w:rsidRPr="00D84B76">
        <w:rPr>
          <w:b/>
          <w:sz w:val="22"/>
          <w:szCs w:val="22"/>
        </w:rPr>
        <w:t>4)  Under certain circumstances required by law</w:t>
      </w:r>
      <w:r w:rsidRPr="00D84B76">
        <w:rPr>
          <w:sz w:val="22"/>
          <w:szCs w:val="22"/>
        </w:rPr>
        <w:t xml:space="preserve">.  State and/or federal agencies </w:t>
      </w:r>
      <w:r w:rsidRPr="00D84B76">
        <w:rPr>
          <w:sz w:val="22"/>
          <w:szCs w:val="22"/>
          <w:u w:val="single"/>
        </w:rPr>
        <w:t>can</w:t>
      </w:r>
      <w:r w:rsidRPr="00D84B76">
        <w:rPr>
          <w:sz w:val="22"/>
          <w:szCs w:val="22"/>
        </w:rPr>
        <w:t xml:space="preserve"> have access to your records such as The Minnesota Department of Health, CDC, NIH, FDA, Department of Justice, NSI, Minnesota Workers’ Compensation, etc.</w:t>
      </w:r>
    </w:p>
    <w:p w14:paraId="33C2554B" w14:textId="77777777" w:rsidR="00530EF6" w:rsidRPr="00D84B76" w:rsidRDefault="00530EF6" w:rsidP="00530EF6">
      <w:pPr>
        <w:rPr>
          <w:sz w:val="22"/>
          <w:szCs w:val="22"/>
        </w:rPr>
      </w:pPr>
    </w:p>
    <w:p w14:paraId="414EF011" w14:textId="77777777" w:rsidR="00530EF6" w:rsidRPr="00D84B76" w:rsidRDefault="00530EF6" w:rsidP="00530EF6">
      <w:pPr>
        <w:rPr>
          <w:sz w:val="22"/>
          <w:szCs w:val="22"/>
        </w:rPr>
      </w:pPr>
      <w:r w:rsidRPr="00D84B76">
        <w:rPr>
          <w:sz w:val="22"/>
          <w:szCs w:val="22"/>
        </w:rPr>
        <w:t>Any other use or disclosure other than the above permitted disclosures can only be made with your written authorization, including re-disclosure of psychotherapy notes on file, use for marketing and fundraising purposes.</w:t>
      </w:r>
    </w:p>
    <w:p w14:paraId="0C5CA381" w14:textId="77777777" w:rsidR="00530EF6" w:rsidRPr="00D84B76" w:rsidRDefault="00530EF6" w:rsidP="00530EF6">
      <w:pPr>
        <w:rPr>
          <w:i/>
          <w:sz w:val="22"/>
          <w:szCs w:val="22"/>
        </w:rPr>
      </w:pPr>
    </w:p>
    <w:p w14:paraId="58F951D8" w14:textId="77777777" w:rsidR="00530EF6" w:rsidRPr="00D84B76" w:rsidRDefault="00530EF6" w:rsidP="00530EF6">
      <w:pPr>
        <w:rPr>
          <w:sz w:val="22"/>
          <w:szCs w:val="22"/>
        </w:rPr>
      </w:pPr>
      <w:bookmarkStart w:id="0" w:name="_Hlk531693462"/>
      <w:r w:rsidRPr="00D84B76">
        <w:rPr>
          <w:b/>
          <w:sz w:val="22"/>
          <w:szCs w:val="22"/>
        </w:rPr>
        <w:t>Email</w:t>
      </w:r>
      <w:r w:rsidRPr="00D84B76">
        <w:rPr>
          <w:sz w:val="22"/>
          <w:szCs w:val="22"/>
        </w:rPr>
        <w:t>:</w:t>
      </w:r>
    </w:p>
    <w:p w14:paraId="6FC5BE55" w14:textId="77777777" w:rsidR="00530EF6" w:rsidRPr="00D84B76" w:rsidRDefault="00530EF6" w:rsidP="00530EF6">
      <w:pPr>
        <w:ind w:left="720"/>
        <w:rPr>
          <w:b/>
          <w:sz w:val="22"/>
          <w:szCs w:val="22"/>
        </w:rPr>
      </w:pPr>
    </w:p>
    <w:p w14:paraId="1023AE2E" w14:textId="77777777" w:rsidR="00530EF6" w:rsidRPr="00D84B76" w:rsidRDefault="00530EF6" w:rsidP="00530EF6">
      <w:pPr>
        <w:ind w:left="720"/>
        <w:rPr>
          <w:sz w:val="22"/>
          <w:szCs w:val="22"/>
        </w:rPr>
      </w:pPr>
      <w:r w:rsidRPr="00D84B76">
        <w:rPr>
          <w:b/>
          <w:sz w:val="22"/>
          <w:szCs w:val="22"/>
        </w:rPr>
        <w:t xml:space="preserve">1)  </w:t>
      </w:r>
      <w:r w:rsidRPr="00D84B76">
        <w:rPr>
          <w:sz w:val="22"/>
          <w:szCs w:val="22"/>
        </w:rPr>
        <w:t xml:space="preserve">In the event of an email exchange between you and the Body Works Clinic, the information that is sent can be secured by using text verification in Gmail Confidential or password protection in Microsoft Word, however the information is not encrypted.  This means a third party may still be able to intercept and read the information while it is being transmitted over the internet.  </w:t>
      </w:r>
    </w:p>
    <w:p w14:paraId="43DDD262" w14:textId="77777777" w:rsidR="00530EF6" w:rsidRPr="00D84B76" w:rsidRDefault="00530EF6" w:rsidP="00530EF6">
      <w:pPr>
        <w:ind w:left="720"/>
        <w:rPr>
          <w:b/>
          <w:sz w:val="22"/>
          <w:szCs w:val="22"/>
        </w:rPr>
      </w:pPr>
    </w:p>
    <w:p w14:paraId="2FDCD1DE" w14:textId="77777777" w:rsidR="00530EF6" w:rsidRPr="00D84B76" w:rsidRDefault="00530EF6" w:rsidP="00530EF6">
      <w:pPr>
        <w:ind w:left="720"/>
        <w:rPr>
          <w:sz w:val="22"/>
          <w:szCs w:val="22"/>
        </w:rPr>
      </w:pPr>
      <w:r w:rsidRPr="00D84B76">
        <w:rPr>
          <w:b/>
          <w:sz w:val="22"/>
          <w:szCs w:val="22"/>
        </w:rPr>
        <w:t xml:space="preserve">2)  </w:t>
      </w:r>
      <w:r w:rsidRPr="00D84B76">
        <w:rPr>
          <w:sz w:val="22"/>
          <w:szCs w:val="22"/>
        </w:rPr>
        <w:t xml:space="preserve">Email is a very popular and </w:t>
      </w:r>
      <w:r>
        <w:rPr>
          <w:sz w:val="22"/>
          <w:szCs w:val="22"/>
        </w:rPr>
        <w:t>convenient</w:t>
      </w:r>
      <w:r w:rsidRPr="00D84B76">
        <w:rPr>
          <w:sz w:val="22"/>
          <w:szCs w:val="22"/>
        </w:rPr>
        <w:t xml:space="preserve"> way to communicate for a lot of people.  As a result, the Federal Government has provided new guidance on the issue of email and HIPAA compliance in their latest modification to HIPAA.</w:t>
      </w:r>
    </w:p>
    <w:p w14:paraId="456C0A70" w14:textId="77777777" w:rsidR="00530EF6" w:rsidRPr="00D84B76" w:rsidRDefault="00530EF6" w:rsidP="00530EF6">
      <w:pPr>
        <w:ind w:left="720"/>
        <w:rPr>
          <w:b/>
          <w:sz w:val="22"/>
          <w:szCs w:val="22"/>
        </w:rPr>
      </w:pPr>
    </w:p>
    <w:p w14:paraId="5CD94DE4" w14:textId="77777777" w:rsidR="00530EF6" w:rsidRPr="00D84B76" w:rsidRDefault="00530EF6" w:rsidP="00530EF6">
      <w:pPr>
        <w:ind w:left="720"/>
        <w:rPr>
          <w:sz w:val="22"/>
          <w:szCs w:val="22"/>
        </w:rPr>
      </w:pPr>
      <w:r w:rsidRPr="00D84B76">
        <w:rPr>
          <w:b/>
          <w:sz w:val="22"/>
          <w:szCs w:val="22"/>
        </w:rPr>
        <w:t xml:space="preserve">3)  </w:t>
      </w:r>
      <w:r w:rsidRPr="00D84B76">
        <w:rPr>
          <w:sz w:val="22"/>
          <w:szCs w:val="22"/>
        </w:rPr>
        <w:t>The information is available in a pdf (page 5634) on the U.S. Department of Health and Human Services website-http://www.gpo.gov/fdsys/pkg/FR-2013-01-25/pdf/2013-01073.pdf.</w:t>
      </w:r>
    </w:p>
    <w:p w14:paraId="178E108D" w14:textId="77777777" w:rsidR="00530EF6" w:rsidRPr="00D84B76" w:rsidRDefault="00530EF6" w:rsidP="00530EF6">
      <w:pPr>
        <w:ind w:left="720"/>
        <w:rPr>
          <w:b/>
          <w:sz w:val="22"/>
          <w:szCs w:val="22"/>
        </w:rPr>
      </w:pPr>
    </w:p>
    <w:p w14:paraId="0BFD3CBD" w14:textId="342EF7D4" w:rsidR="00530EF6" w:rsidRPr="00530EF6" w:rsidRDefault="00530EF6" w:rsidP="00530EF6">
      <w:pPr>
        <w:ind w:left="720"/>
        <w:rPr>
          <w:sz w:val="22"/>
          <w:szCs w:val="22"/>
        </w:rPr>
      </w:pPr>
      <w:r w:rsidRPr="00D84B76">
        <w:rPr>
          <w:b/>
          <w:sz w:val="22"/>
          <w:szCs w:val="22"/>
        </w:rPr>
        <w:t xml:space="preserve">4)  </w:t>
      </w:r>
      <w:r w:rsidRPr="00D84B76">
        <w:rPr>
          <w:sz w:val="22"/>
          <w:szCs w:val="22"/>
        </w:rPr>
        <w:t>The guidelines state that if a patient has been made aware of the risks of unencrypted email, and that same patient provides consent to receive health information via email, then a health entity may send that patient personal medical information via unencrypted email. By initiating contact or requesting contact via email, you are consenting to the small but inherent risk of an email security breach.</w:t>
      </w:r>
      <w:bookmarkEnd w:id="0"/>
    </w:p>
    <w:p w14:paraId="0D0FE4DF" w14:textId="77777777" w:rsidR="00530EF6" w:rsidRPr="00D84B76" w:rsidRDefault="00530EF6" w:rsidP="00530EF6"/>
    <w:p w14:paraId="35CBFA0E" w14:textId="77777777" w:rsidR="00530EF6" w:rsidRDefault="00530EF6" w:rsidP="00530EF6">
      <w:pPr>
        <w:rPr>
          <w:sz w:val="22"/>
          <w:szCs w:val="22"/>
        </w:rPr>
      </w:pPr>
    </w:p>
    <w:p w14:paraId="6D44CA05" w14:textId="77777777" w:rsidR="00530EF6" w:rsidRDefault="00530EF6" w:rsidP="00530EF6">
      <w:pPr>
        <w:rPr>
          <w:sz w:val="22"/>
          <w:szCs w:val="22"/>
        </w:rPr>
      </w:pPr>
    </w:p>
    <w:p w14:paraId="030700FB" w14:textId="77777777" w:rsidR="00530EF6" w:rsidRDefault="00530EF6" w:rsidP="00530EF6">
      <w:pPr>
        <w:rPr>
          <w:b/>
          <w:u w:val="single"/>
        </w:rPr>
      </w:pPr>
      <w:r>
        <w:rPr>
          <w:sz w:val="22"/>
          <w:szCs w:val="22"/>
        </w:rPr>
        <w:t xml:space="preserve">_____   </w:t>
      </w:r>
      <w:r w:rsidRPr="00BA6F3A">
        <w:rPr>
          <w:b/>
          <w:u w:val="single"/>
        </w:rPr>
        <w:t>Option 1- ALLOW UNENCRYPTED EMAIL</w:t>
      </w:r>
    </w:p>
    <w:p w14:paraId="3EBD44AC" w14:textId="77777777" w:rsidR="00530EF6" w:rsidRDefault="00530EF6" w:rsidP="00530EF6">
      <w:pPr>
        <w:rPr>
          <w:b/>
          <w:u w:val="single"/>
        </w:rPr>
      </w:pPr>
    </w:p>
    <w:p w14:paraId="51EF2EC1" w14:textId="15588447" w:rsidR="00530EF6" w:rsidRDefault="00530EF6" w:rsidP="00530EF6">
      <w:r w:rsidRPr="00BA6F3A">
        <w:t>I understand the risks</w:t>
      </w:r>
      <w:r>
        <w:t xml:space="preserve"> of emailing personal information</w:t>
      </w:r>
      <w:r w:rsidRPr="00BA6F3A">
        <w:t>.</w:t>
      </w:r>
      <w:r>
        <w:t xml:space="preserve">  The Body Works Clinic does not use your email for marketing purposes, and you will be aware if we email information to you.  (Please note this is not consent for emailing billing statements.)</w:t>
      </w:r>
    </w:p>
    <w:p w14:paraId="5FE18923" w14:textId="77777777" w:rsidR="00530EF6" w:rsidRPr="00BA6F3A" w:rsidRDefault="00530EF6" w:rsidP="00530EF6"/>
    <w:p w14:paraId="6A56FA8D" w14:textId="77777777" w:rsidR="00530EF6" w:rsidRDefault="00530EF6" w:rsidP="00530EF6">
      <w:pPr>
        <w:rPr>
          <w:b/>
        </w:rPr>
      </w:pPr>
    </w:p>
    <w:p w14:paraId="25D6D036" w14:textId="77777777" w:rsidR="00530EF6" w:rsidRDefault="00530EF6" w:rsidP="00530EF6">
      <w:pPr>
        <w:rPr>
          <w:b/>
          <w:u w:val="single"/>
        </w:rPr>
      </w:pPr>
      <w:r w:rsidRPr="003451F9">
        <w:rPr>
          <w:b/>
        </w:rPr>
        <w:t>___</w:t>
      </w:r>
      <w:r>
        <w:rPr>
          <w:b/>
        </w:rPr>
        <w:t>_</w:t>
      </w:r>
      <w:r w:rsidRPr="003451F9">
        <w:rPr>
          <w:b/>
        </w:rPr>
        <w:t>_</w:t>
      </w:r>
      <w:r w:rsidRPr="003451F9">
        <w:rPr>
          <w:b/>
        </w:rPr>
        <w:tab/>
      </w:r>
      <w:r w:rsidRPr="00BA6F3A">
        <w:rPr>
          <w:b/>
          <w:u w:val="single"/>
        </w:rPr>
        <w:t>Option 2- DO NOT ALLOW UNENCRYPTED EMAIL</w:t>
      </w:r>
    </w:p>
    <w:p w14:paraId="3CFE6B0E" w14:textId="77777777" w:rsidR="00530EF6" w:rsidRDefault="00530EF6" w:rsidP="00530EF6"/>
    <w:p w14:paraId="075DBDD9" w14:textId="7263FA68" w:rsidR="00530EF6" w:rsidRDefault="00530EF6" w:rsidP="00530EF6">
      <w:r w:rsidRPr="003451F9">
        <w:t xml:space="preserve">I </w:t>
      </w:r>
      <w:r>
        <w:t>do not wish to receive an</w:t>
      </w:r>
      <w:r>
        <w:t>y type of</w:t>
      </w:r>
      <w:r>
        <w:t xml:space="preserve"> communicat</w:t>
      </w:r>
      <w:r>
        <w:t>ion</w:t>
      </w:r>
      <w:r>
        <w:t xml:space="preserve"> via email.</w:t>
      </w:r>
    </w:p>
    <w:p w14:paraId="3248E56E" w14:textId="77777777" w:rsidR="00530EF6" w:rsidRPr="003451F9" w:rsidRDefault="00530EF6" w:rsidP="00530EF6"/>
    <w:p w14:paraId="31967E42" w14:textId="77777777" w:rsidR="00530EF6" w:rsidRPr="00BA6F3A" w:rsidRDefault="00530EF6" w:rsidP="00530EF6">
      <w:pPr>
        <w:rPr>
          <w:b/>
          <w:u w:val="single"/>
        </w:rPr>
      </w:pPr>
    </w:p>
    <w:p w14:paraId="757686E2" w14:textId="77777777" w:rsidR="00530EF6" w:rsidRPr="00E20214" w:rsidRDefault="00530EF6" w:rsidP="00530EF6">
      <w:pPr>
        <w:rPr>
          <w:b/>
        </w:rPr>
      </w:pPr>
      <w:r w:rsidRPr="00E20214">
        <w:rPr>
          <w:b/>
        </w:rPr>
        <w:t>You also have the following rights:</w:t>
      </w:r>
    </w:p>
    <w:p w14:paraId="5F21954B" w14:textId="77777777" w:rsidR="00530EF6" w:rsidRDefault="00530EF6" w:rsidP="00530EF6"/>
    <w:p w14:paraId="26694E91" w14:textId="77777777" w:rsidR="00530EF6" w:rsidRDefault="00530EF6" w:rsidP="00530EF6">
      <w:r>
        <w:rPr>
          <w:b/>
        </w:rPr>
        <w:tab/>
      </w:r>
      <w:r w:rsidRPr="009E6F21">
        <w:rPr>
          <w:b/>
        </w:rPr>
        <w:t>-Review and inspect your medical records.</w:t>
      </w:r>
      <w:r>
        <w:t xml:space="preserve">  There is a nominal cost associated with </w:t>
      </w:r>
    </w:p>
    <w:p w14:paraId="30F7CEDE" w14:textId="77777777" w:rsidR="00530EF6" w:rsidRDefault="00530EF6" w:rsidP="00530EF6">
      <w:r>
        <w:tab/>
        <w:t xml:space="preserve">  providing you with copies of your records, either in paper or electronic format.</w:t>
      </w:r>
    </w:p>
    <w:p w14:paraId="08458F23" w14:textId="77777777" w:rsidR="00530EF6" w:rsidRDefault="00530EF6" w:rsidP="00530EF6">
      <w:pPr>
        <w:ind w:left="720"/>
        <w:rPr>
          <w:b/>
        </w:rPr>
      </w:pPr>
      <w:r w:rsidRPr="009E6F21">
        <w:rPr>
          <w:b/>
        </w:rPr>
        <w:t xml:space="preserve">-Request in writing that your medical records be amended if you feel they are </w:t>
      </w:r>
      <w:r>
        <w:rPr>
          <w:b/>
        </w:rPr>
        <w:t xml:space="preserve">  </w:t>
      </w:r>
    </w:p>
    <w:p w14:paraId="2DC7EB59" w14:textId="69CC06F9" w:rsidR="00530EF6" w:rsidRDefault="00530EF6" w:rsidP="00530EF6">
      <w:pPr>
        <w:ind w:left="720"/>
      </w:pPr>
      <w:r>
        <w:rPr>
          <w:b/>
        </w:rPr>
        <w:t xml:space="preserve"> </w:t>
      </w:r>
      <w:r w:rsidRPr="009E6F21">
        <w:rPr>
          <w:b/>
        </w:rPr>
        <w:t>incorrect</w:t>
      </w:r>
      <w:r>
        <w:t xml:space="preserve">. </w:t>
      </w:r>
    </w:p>
    <w:p w14:paraId="699C80DC" w14:textId="77777777" w:rsidR="00530EF6" w:rsidRDefault="00530EF6" w:rsidP="00530EF6">
      <w:r>
        <w:t xml:space="preserve">             The office has 60 days to accept or deny your request in writing.</w:t>
      </w:r>
    </w:p>
    <w:p w14:paraId="3408555C" w14:textId="77777777" w:rsidR="00530EF6" w:rsidRDefault="00530EF6" w:rsidP="00530EF6">
      <w:r>
        <w:rPr>
          <w:b/>
        </w:rPr>
        <w:tab/>
      </w:r>
      <w:r w:rsidRPr="009E6F21">
        <w:rPr>
          <w:b/>
        </w:rPr>
        <w:t>-Receive a log of the disclosure of your records.</w:t>
      </w:r>
    </w:p>
    <w:p w14:paraId="3EBF714E" w14:textId="77777777" w:rsidR="00530EF6" w:rsidRDefault="00530EF6" w:rsidP="00530EF6">
      <w:pPr>
        <w:rPr>
          <w:b/>
        </w:rPr>
      </w:pPr>
      <w:r>
        <w:rPr>
          <w:b/>
        </w:rPr>
        <w:t xml:space="preserve">            </w:t>
      </w:r>
      <w:r w:rsidRPr="009E6F21">
        <w:rPr>
          <w:b/>
        </w:rPr>
        <w:t>-Revoke</w:t>
      </w:r>
      <w:r>
        <w:rPr>
          <w:b/>
        </w:rPr>
        <w:t xml:space="preserve"> or restrict</w:t>
      </w:r>
      <w:r w:rsidRPr="009E6F21">
        <w:rPr>
          <w:b/>
        </w:rPr>
        <w:t xml:space="preserve"> any authorizations previously made.</w:t>
      </w:r>
    </w:p>
    <w:p w14:paraId="516A90BB" w14:textId="77777777" w:rsidR="00530EF6" w:rsidRDefault="00530EF6" w:rsidP="00530EF6">
      <w:pPr>
        <w:rPr>
          <w:b/>
        </w:rPr>
      </w:pPr>
      <w:r>
        <w:rPr>
          <w:b/>
        </w:rPr>
        <w:tab/>
        <w:t>-Receive automatic notification of any breach of your PHI.</w:t>
      </w:r>
    </w:p>
    <w:p w14:paraId="1E39DE99" w14:textId="77777777" w:rsidR="00530EF6" w:rsidRDefault="00530EF6" w:rsidP="00530EF6">
      <w:r>
        <w:rPr>
          <w:b/>
        </w:rPr>
        <w:tab/>
      </w:r>
      <w:r w:rsidRPr="009E6F21">
        <w:rPr>
          <w:b/>
        </w:rPr>
        <w:t>-Lodge a complaint to appropriate authorities</w:t>
      </w:r>
      <w:r>
        <w:rPr>
          <w:b/>
        </w:rPr>
        <w:t xml:space="preserve"> if</w:t>
      </w:r>
      <w:r>
        <w:t xml:space="preserve"> you feel that your privacy rights have </w:t>
      </w:r>
    </w:p>
    <w:p w14:paraId="140CE59D" w14:textId="3A647B42" w:rsidR="00530EF6" w:rsidRDefault="00530EF6" w:rsidP="00530EF6">
      <w:r>
        <w:t xml:space="preserve">             </w:t>
      </w:r>
      <w:r>
        <w:t>been violated</w:t>
      </w:r>
      <w:r>
        <w:t xml:space="preserve"> </w:t>
      </w:r>
      <w:r>
        <w:t>without fear of retaliation.</w:t>
      </w:r>
    </w:p>
    <w:p w14:paraId="4DD1660B" w14:textId="152B9C7C" w:rsidR="00530EF6" w:rsidRPr="00DB13FD" w:rsidRDefault="00530EF6" w:rsidP="00530EF6">
      <w:pPr>
        <w:rPr>
          <w:u w:val="double"/>
        </w:rPr>
      </w:pPr>
      <w:r>
        <w:t xml:space="preserve">       </w:t>
      </w:r>
      <w:r w:rsidRPr="00DB13FD">
        <w:rPr>
          <w:u w:val="double"/>
        </w:rPr>
        <w:tab/>
      </w:r>
      <w:r w:rsidRPr="00DB13FD">
        <w:rPr>
          <w:u w:val="double"/>
        </w:rPr>
        <w:tab/>
      </w:r>
      <w:r w:rsidRPr="00DB13FD">
        <w:rPr>
          <w:u w:val="double"/>
        </w:rPr>
        <w:tab/>
      </w:r>
      <w:r w:rsidRPr="00DB13FD">
        <w:rPr>
          <w:u w:val="double"/>
        </w:rPr>
        <w:tab/>
      </w:r>
      <w:r w:rsidRPr="00DB13FD">
        <w:rPr>
          <w:u w:val="double"/>
        </w:rPr>
        <w:tab/>
      </w:r>
      <w:r w:rsidRPr="00DB13FD">
        <w:rPr>
          <w:u w:val="double"/>
        </w:rPr>
        <w:tab/>
      </w:r>
      <w:r w:rsidRPr="00DB13FD">
        <w:rPr>
          <w:u w:val="double"/>
        </w:rPr>
        <w:tab/>
      </w:r>
      <w:r w:rsidRPr="00DB13FD">
        <w:rPr>
          <w:u w:val="double"/>
        </w:rPr>
        <w:tab/>
      </w:r>
      <w:r w:rsidRPr="00DB13FD">
        <w:rPr>
          <w:u w:val="double"/>
        </w:rPr>
        <w:tab/>
      </w:r>
      <w:r w:rsidRPr="00DB13FD">
        <w:rPr>
          <w:u w:val="double"/>
        </w:rPr>
        <w:tab/>
      </w:r>
      <w:r w:rsidRPr="00DB13FD">
        <w:rPr>
          <w:u w:val="double"/>
        </w:rPr>
        <w:tab/>
      </w:r>
    </w:p>
    <w:p w14:paraId="75448A11" w14:textId="77777777" w:rsidR="00530EF6" w:rsidRDefault="00530EF6" w:rsidP="00530EF6"/>
    <w:p w14:paraId="6171AAEE" w14:textId="77777777" w:rsidR="00530EF6" w:rsidRDefault="00530EF6" w:rsidP="00530EF6">
      <w:pPr>
        <w:rPr>
          <w:b/>
        </w:rPr>
      </w:pPr>
    </w:p>
    <w:p w14:paraId="60B756EF" w14:textId="77777777" w:rsidR="00530EF6" w:rsidRDefault="00530EF6" w:rsidP="00530EF6">
      <w:r w:rsidRPr="00E26496">
        <w:rPr>
          <w:b/>
        </w:rPr>
        <w:t>I have read</w:t>
      </w:r>
      <w:r>
        <w:rPr>
          <w:b/>
        </w:rPr>
        <w:t>, understood, and acknowledged the Body Works Clinic Patient Privacy Policy and consent to use according to the terms above.</w:t>
      </w:r>
    </w:p>
    <w:p w14:paraId="748EECEE" w14:textId="77777777" w:rsidR="00530EF6" w:rsidRDefault="00530EF6" w:rsidP="00530EF6"/>
    <w:p w14:paraId="2A246C0F" w14:textId="77777777" w:rsidR="00530EF6" w:rsidRDefault="00530EF6" w:rsidP="00530EF6">
      <w:pPr>
        <w:rPr>
          <w:sz w:val="28"/>
          <w:szCs w:val="28"/>
        </w:rPr>
      </w:pPr>
    </w:p>
    <w:p w14:paraId="3ADB5259" w14:textId="3C352FB3" w:rsidR="00530EF6" w:rsidRDefault="00530EF6" w:rsidP="00530EF6">
      <w:pPr>
        <w:rPr>
          <w:sz w:val="28"/>
          <w:szCs w:val="28"/>
        </w:rPr>
      </w:pPr>
      <w:r w:rsidRPr="004E0452">
        <w:rPr>
          <w:sz w:val="28"/>
          <w:szCs w:val="28"/>
        </w:rPr>
        <w:t>Patient Signature: ____________________________</w:t>
      </w:r>
      <w:r>
        <w:rPr>
          <w:sz w:val="28"/>
          <w:szCs w:val="28"/>
        </w:rPr>
        <w:t xml:space="preserve">___ </w:t>
      </w:r>
      <w:r>
        <w:rPr>
          <w:sz w:val="28"/>
          <w:szCs w:val="28"/>
        </w:rPr>
        <w:t>Date: _</w:t>
      </w:r>
      <w:r>
        <w:rPr>
          <w:sz w:val="28"/>
          <w:szCs w:val="28"/>
        </w:rPr>
        <w:t>______________</w:t>
      </w:r>
    </w:p>
    <w:p w14:paraId="11DED373" w14:textId="77777777" w:rsidR="00530EF6" w:rsidRDefault="00530EF6" w:rsidP="00530EF6"/>
    <w:p w14:paraId="2C62A17E" w14:textId="77777777" w:rsidR="00530EF6" w:rsidRDefault="00530EF6" w:rsidP="00530EF6"/>
    <w:p w14:paraId="5EDA39E2" w14:textId="77777777" w:rsidR="00530EF6" w:rsidRDefault="00530EF6" w:rsidP="00530EF6"/>
    <w:p w14:paraId="74EB8E81" w14:textId="77777777" w:rsidR="00530EF6" w:rsidRDefault="00530EF6" w:rsidP="00530EF6"/>
    <w:p w14:paraId="0BC6F14A" w14:textId="77777777" w:rsidR="00530EF6" w:rsidRDefault="00530EF6" w:rsidP="00530EF6"/>
    <w:p w14:paraId="27C71C1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9361248">
    <w:abstractNumId w:val="19"/>
  </w:num>
  <w:num w:numId="2" w16cid:durableId="1337608273">
    <w:abstractNumId w:val="12"/>
  </w:num>
  <w:num w:numId="3" w16cid:durableId="1138493338">
    <w:abstractNumId w:val="10"/>
  </w:num>
  <w:num w:numId="4" w16cid:durableId="1188905690">
    <w:abstractNumId w:val="21"/>
  </w:num>
  <w:num w:numId="5" w16cid:durableId="470710879">
    <w:abstractNumId w:val="13"/>
  </w:num>
  <w:num w:numId="6" w16cid:durableId="21786586">
    <w:abstractNumId w:val="16"/>
  </w:num>
  <w:num w:numId="7" w16cid:durableId="1466728370">
    <w:abstractNumId w:val="18"/>
  </w:num>
  <w:num w:numId="8" w16cid:durableId="1145393269">
    <w:abstractNumId w:val="9"/>
  </w:num>
  <w:num w:numId="9" w16cid:durableId="1563828410">
    <w:abstractNumId w:val="7"/>
  </w:num>
  <w:num w:numId="10" w16cid:durableId="1009259762">
    <w:abstractNumId w:val="6"/>
  </w:num>
  <w:num w:numId="11" w16cid:durableId="1839080014">
    <w:abstractNumId w:val="5"/>
  </w:num>
  <w:num w:numId="12" w16cid:durableId="1549223040">
    <w:abstractNumId w:val="4"/>
  </w:num>
  <w:num w:numId="13" w16cid:durableId="1084911146">
    <w:abstractNumId w:val="8"/>
  </w:num>
  <w:num w:numId="14" w16cid:durableId="935751964">
    <w:abstractNumId w:val="3"/>
  </w:num>
  <w:num w:numId="15" w16cid:durableId="236675563">
    <w:abstractNumId w:val="2"/>
  </w:num>
  <w:num w:numId="16" w16cid:durableId="1076129137">
    <w:abstractNumId w:val="1"/>
  </w:num>
  <w:num w:numId="17" w16cid:durableId="1964575073">
    <w:abstractNumId w:val="0"/>
  </w:num>
  <w:num w:numId="18" w16cid:durableId="534002992">
    <w:abstractNumId w:val="14"/>
  </w:num>
  <w:num w:numId="19" w16cid:durableId="714238893">
    <w:abstractNumId w:val="15"/>
  </w:num>
  <w:num w:numId="20" w16cid:durableId="1162282600">
    <w:abstractNumId w:val="20"/>
  </w:num>
  <w:num w:numId="21" w16cid:durableId="1504272608">
    <w:abstractNumId w:val="17"/>
  </w:num>
  <w:num w:numId="22" w16cid:durableId="590701324">
    <w:abstractNumId w:val="11"/>
  </w:num>
  <w:num w:numId="23" w16cid:durableId="4792700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6"/>
    <w:rsid w:val="00530EF6"/>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FB4F"/>
  <w15:chartTrackingRefBased/>
  <w15:docId w15:val="{943B91F0-28FC-4DDF-9F09-E0AC9943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F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Clini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BWClinic</dc:creator>
  <cp:keywords/>
  <dc:description/>
  <cp:lastModifiedBy>Fiona Demel</cp:lastModifiedBy>
  <cp:revision>1</cp:revision>
  <dcterms:created xsi:type="dcterms:W3CDTF">2022-12-22T16:50:00Z</dcterms:created>
  <dcterms:modified xsi:type="dcterms:W3CDTF">2022-12-22T16:53:00Z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