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F28B0" w14:textId="5F0FC7F6" w:rsidR="00FA502B" w:rsidRDefault="00FA502B" w:rsidP="00FA2F2A">
      <w:pPr>
        <w:shd w:val="clear" w:color="auto" w:fill="FFFFFF"/>
        <w:spacing w:after="0" w:line="240" w:lineRule="auto"/>
        <w:jc w:val="center"/>
        <w:rPr>
          <w:rFonts w:ascii="Verdana" w:eastAsia="Times New Roman" w:hAnsi="Verdana" w:cs="Times New Roman"/>
          <w:color w:val="222222"/>
          <w:sz w:val="24"/>
          <w:szCs w:val="24"/>
        </w:rPr>
      </w:pPr>
      <w:r w:rsidRPr="00FA502B">
        <w:rPr>
          <w:rFonts w:ascii="Verdana" w:eastAsia="Times New Roman" w:hAnsi="Verdana" w:cs="Times New Roman"/>
          <w:color w:val="222222"/>
          <w:sz w:val="24"/>
          <w:szCs w:val="24"/>
        </w:rPr>
        <w:t>ACCESSSIBILITY AND ACCOMODATION AT THE BODY WORKS CLINIC</w:t>
      </w:r>
    </w:p>
    <w:p w14:paraId="7B770786" w14:textId="77777777" w:rsidR="00DD4C5E" w:rsidRDefault="00DD4C5E" w:rsidP="00FA2F2A">
      <w:pPr>
        <w:shd w:val="clear" w:color="auto" w:fill="FFFFFF"/>
        <w:spacing w:after="0" w:line="240" w:lineRule="auto"/>
        <w:jc w:val="center"/>
        <w:rPr>
          <w:rFonts w:ascii="Verdana" w:eastAsia="Times New Roman" w:hAnsi="Verdana" w:cs="Times New Roman"/>
          <w:color w:val="222222"/>
          <w:sz w:val="24"/>
          <w:szCs w:val="24"/>
        </w:rPr>
      </w:pPr>
    </w:p>
    <w:p w14:paraId="68FA279F" w14:textId="77777777" w:rsidR="00FA502B" w:rsidRPr="00FA502B" w:rsidRDefault="00FA502B" w:rsidP="00FA502B">
      <w:pPr>
        <w:shd w:val="clear" w:color="auto" w:fill="FFFFFF"/>
        <w:spacing w:after="0" w:line="240" w:lineRule="auto"/>
        <w:rPr>
          <w:rFonts w:ascii="Verdana" w:eastAsia="Times New Roman" w:hAnsi="Verdana" w:cs="Times New Roman"/>
          <w:color w:val="222222"/>
          <w:sz w:val="24"/>
          <w:szCs w:val="24"/>
        </w:rPr>
      </w:pPr>
    </w:p>
    <w:p w14:paraId="0CC3F950" w14:textId="76736AF6" w:rsidR="00FA502B" w:rsidRDefault="00FA502B" w:rsidP="00FA502B">
      <w:pPr>
        <w:shd w:val="clear" w:color="auto" w:fill="FFFFFF"/>
        <w:spacing w:after="0" w:line="240" w:lineRule="auto"/>
        <w:rPr>
          <w:rFonts w:ascii="Verdana" w:eastAsia="Times New Roman" w:hAnsi="Verdana" w:cs="Times New Roman"/>
          <w:color w:val="222222"/>
          <w:sz w:val="24"/>
          <w:szCs w:val="24"/>
        </w:rPr>
      </w:pPr>
      <w:r w:rsidRPr="00FA502B">
        <w:rPr>
          <w:rFonts w:ascii="Verdana" w:eastAsia="Times New Roman" w:hAnsi="Verdana" w:cs="Times New Roman"/>
          <w:color w:val="222222"/>
          <w:sz w:val="24"/>
          <w:szCs w:val="24"/>
        </w:rPr>
        <w:t xml:space="preserve">Our office strives to provide care to as many patients as possible while simultaneously keeping the encounters safe for both patients and staff. Below you will find a description of the accommodations that the Body Works Clinic is able to provide, as well as the situations in which we can </w:t>
      </w:r>
      <w:r w:rsidR="005630C3">
        <w:rPr>
          <w:rFonts w:ascii="Verdana" w:eastAsia="Times New Roman" w:hAnsi="Verdana" w:cs="Times New Roman"/>
          <w:color w:val="222222"/>
          <w:sz w:val="24"/>
          <w:szCs w:val="24"/>
        </w:rPr>
        <w:t xml:space="preserve">no </w:t>
      </w:r>
      <w:r w:rsidRPr="00FA502B">
        <w:rPr>
          <w:rFonts w:ascii="Verdana" w:eastAsia="Times New Roman" w:hAnsi="Verdana" w:cs="Times New Roman"/>
          <w:color w:val="222222"/>
          <w:sz w:val="24"/>
          <w:szCs w:val="24"/>
        </w:rPr>
        <w:t>longer offer safe treatment. </w:t>
      </w:r>
    </w:p>
    <w:p w14:paraId="22F59CF5" w14:textId="4870E813" w:rsidR="00FA502B" w:rsidRDefault="00FA502B" w:rsidP="00FA502B">
      <w:pPr>
        <w:shd w:val="clear" w:color="auto" w:fill="FFFFFF"/>
        <w:spacing w:after="0" w:line="240" w:lineRule="auto"/>
        <w:rPr>
          <w:rFonts w:ascii="Verdana" w:eastAsia="Times New Roman" w:hAnsi="Verdana" w:cs="Times New Roman"/>
          <w:color w:val="222222"/>
          <w:sz w:val="24"/>
          <w:szCs w:val="24"/>
        </w:rPr>
      </w:pPr>
    </w:p>
    <w:p w14:paraId="2E83F08D" w14:textId="57980B70" w:rsidR="0085574A" w:rsidRDefault="0085574A" w:rsidP="00FA502B">
      <w:pPr>
        <w:shd w:val="clear" w:color="auto" w:fill="FFFFFF"/>
        <w:spacing w:after="0" w:line="240" w:lineRule="auto"/>
        <w:rPr>
          <w:rFonts w:ascii="Verdana" w:eastAsia="Times New Roman" w:hAnsi="Verdana" w:cs="Times New Roman"/>
          <w:color w:val="222222"/>
          <w:sz w:val="24"/>
          <w:szCs w:val="24"/>
        </w:rPr>
      </w:pPr>
      <w:r>
        <w:rPr>
          <w:rFonts w:ascii="Verdana" w:eastAsia="Times New Roman" w:hAnsi="Verdana" w:cs="Times New Roman"/>
          <w:color w:val="222222"/>
          <w:sz w:val="24"/>
          <w:szCs w:val="24"/>
        </w:rPr>
        <w:t xml:space="preserve">FACIAL COVERINGS </w:t>
      </w:r>
      <w:r w:rsidR="00A935B3">
        <w:rPr>
          <w:rFonts w:ascii="Verdana" w:eastAsia="Times New Roman" w:hAnsi="Verdana" w:cs="Times New Roman"/>
          <w:color w:val="222222"/>
          <w:sz w:val="24"/>
          <w:szCs w:val="24"/>
        </w:rPr>
        <w:t>(last updated 12/28/2021)</w:t>
      </w:r>
    </w:p>
    <w:p w14:paraId="7F2867DB" w14:textId="4C2545FA" w:rsidR="0085574A" w:rsidRDefault="0085574A" w:rsidP="00FA502B">
      <w:pPr>
        <w:shd w:val="clear" w:color="auto" w:fill="FFFFFF"/>
        <w:spacing w:after="0" w:line="240" w:lineRule="auto"/>
        <w:rPr>
          <w:rFonts w:ascii="Verdana" w:eastAsia="Times New Roman" w:hAnsi="Verdana" w:cs="Times New Roman"/>
          <w:color w:val="222222"/>
          <w:sz w:val="24"/>
          <w:szCs w:val="24"/>
        </w:rPr>
      </w:pPr>
    </w:p>
    <w:p w14:paraId="4CFA66C1" w14:textId="7EFBA964" w:rsidR="0085574A" w:rsidRDefault="0085574A" w:rsidP="00FA502B">
      <w:pPr>
        <w:shd w:val="clear" w:color="auto" w:fill="FFFFFF"/>
        <w:spacing w:after="0" w:line="240" w:lineRule="auto"/>
        <w:rPr>
          <w:rFonts w:ascii="Verdana" w:eastAsia="Times New Roman" w:hAnsi="Verdana" w:cs="Times New Roman"/>
          <w:color w:val="222222"/>
          <w:sz w:val="24"/>
          <w:szCs w:val="24"/>
        </w:rPr>
      </w:pPr>
      <w:r>
        <w:rPr>
          <w:rFonts w:ascii="Verdana" w:eastAsia="Times New Roman" w:hAnsi="Verdana" w:cs="Times New Roman"/>
          <w:color w:val="222222"/>
          <w:sz w:val="24"/>
          <w:szCs w:val="24"/>
        </w:rPr>
        <w:t xml:space="preserve">During public health emergencies such as the COVID pandemic, patients and staff are expected to follow CDC and MN Dept of Health guidelines for infection protection, including the proper use of facial masks and coverings </w:t>
      </w:r>
      <w:r w:rsidR="003A6B78">
        <w:rPr>
          <w:rFonts w:ascii="Verdana" w:eastAsia="Times New Roman" w:hAnsi="Verdana" w:cs="Times New Roman"/>
          <w:color w:val="222222"/>
          <w:sz w:val="24"/>
          <w:szCs w:val="24"/>
        </w:rPr>
        <w:t>at all times while in the facility. THE BODY WORKS CLINIC IS NOT ABLE TO ACCOMMODATE ANY MASK EXEMPTIONS due to risk posed to staff and other patients.</w:t>
      </w:r>
      <w:r w:rsidR="00A935B3">
        <w:rPr>
          <w:rFonts w:ascii="Verdana" w:eastAsia="Times New Roman" w:hAnsi="Verdana" w:cs="Times New Roman"/>
          <w:color w:val="222222"/>
          <w:sz w:val="24"/>
          <w:szCs w:val="24"/>
        </w:rPr>
        <w:t xml:space="preserve"> This requirement will be updated based on public health directives</w:t>
      </w:r>
      <w:r w:rsidR="00D468B4">
        <w:rPr>
          <w:rFonts w:ascii="Verdana" w:eastAsia="Times New Roman" w:hAnsi="Verdana" w:cs="Times New Roman"/>
          <w:color w:val="222222"/>
          <w:sz w:val="24"/>
          <w:szCs w:val="24"/>
        </w:rPr>
        <w:t>.</w:t>
      </w:r>
    </w:p>
    <w:p w14:paraId="7FEC70EB" w14:textId="77777777" w:rsidR="0085574A" w:rsidRDefault="0085574A" w:rsidP="00FA502B">
      <w:pPr>
        <w:shd w:val="clear" w:color="auto" w:fill="FFFFFF"/>
        <w:spacing w:after="0" w:line="240" w:lineRule="auto"/>
        <w:rPr>
          <w:rFonts w:ascii="Verdana" w:eastAsia="Times New Roman" w:hAnsi="Verdana" w:cs="Times New Roman"/>
          <w:color w:val="222222"/>
          <w:sz w:val="24"/>
          <w:szCs w:val="24"/>
        </w:rPr>
      </w:pPr>
    </w:p>
    <w:p w14:paraId="7E6A6BFD" w14:textId="4F68C0CA" w:rsidR="00FA502B" w:rsidRDefault="00FA502B" w:rsidP="00FA502B">
      <w:pPr>
        <w:shd w:val="clear" w:color="auto" w:fill="FFFFFF"/>
        <w:spacing w:after="0" w:line="240" w:lineRule="auto"/>
        <w:rPr>
          <w:rFonts w:ascii="Verdana" w:eastAsia="Times New Roman" w:hAnsi="Verdana" w:cs="Times New Roman"/>
          <w:color w:val="222222"/>
          <w:sz w:val="24"/>
          <w:szCs w:val="24"/>
        </w:rPr>
      </w:pPr>
      <w:r>
        <w:rPr>
          <w:rFonts w:ascii="Verdana" w:eastAsia="Times New Roman" w:hAnsi="Verdana" w:cs="Times New Roman"/>
          <w:color w:val="222222"/>
          <w:sz w:val="24"/>
          <w:szCs w:val="24"/>
        </w:rPr>
        <w:t>MOBLILITY ACCOMMODATIONS</w:t>
      </w:r>
    </w:p>
    <w:p w14:paraId="00B8F16F" w14:textId="77777777" w:rsidR="00FA502B" w:rsidRPr="00FA502B" w:rsidRDefault="00FA502B" w:rsidP="00FA502B">
      <w:pPr>
        <w:shd w:val="clear" w:color="auto" w:fill="FFFFFF"/>
        <w:spacing w:after="0" w:line="240" w:lineRule="auto"/>
        <w:rPr>
          <w:rFonts w:ascii="Verdana" w:eastAsia="Times New Roman" w:hAnsi="Verdana" w:cs="Times New Roman"/>
          <w:color w:val="222222"/>
          <w:sz w:val="24"/>
          <w:szCs w:val="24"/>
        </w:rPr>
      </w:pPr>
    </w:p>
    <w:p w14:paraId="55402FE1" w14:textId="0CEBE24C" w:rsidR="00FA502B" w:rsidRPr="00FA502B" w:rsidRDefault="00FA502B" w:rsidP="00FA502B">
      <w:pPr>
        <w:shd w:val="clear" w:color="auto" w:fill="FFFFFF"/>
        <w:spacing w:after="0" w:line="240" w:lineRule="auto"/>
        <w:rPr>
          <w:rFonts w:ascii="Verdana" w:eastAsia="Times New Roman" w:hAnsi="Verdana" w:cs="Times New Roman"/>
          <w:color w:val="222222"/>
          <w:sz w:val="24"/>
          <w:szCs w:val="24"/>
        </w:rPr>
      </w:pPr>
      <w:r w:rsidRPr="00FA502B">
        <w:rPr>
          <w:rFonts w:ascii="Verdana" w:eastAsia="Times New Roman" w:hAnsi="Verdana" w:cs="Times New Roman"/>
          <w:color w:val="222222"/>
          <w:sz w:val="24"/>
          <w:szCs w:val="24"/>
        </w:rPr>
        <w:t xml:space="preserve">• Building accessibility: </w:t>
      </w:r>
      <w:r w:rsidR="005630C3">
        <w:rPr>
          <w:rFonts w:ascii="Verdana" w:eastAsia="Times New Roman" w:hAnsi="Verdana" w:cs="Times New Roman"/>
          <w:color w:val="222222"/>
          <w:sz w:val="24"/>
          <w:szCs w:val="24"/>
        </w:rPr>
        <w:t>T</w:t>
      </w:r>
      <w:r w:rsidRPr="00FA502B">
        <w:rPr>
          <w:rFonts w:ascii="Verdana" w:eastAsia="Times New Roman" w:hAnsi="Verdana" w:cs="Times New Roman"/>
          <w:color w:val="222222"/>
          <w:sz w:val="24"/>
          <w:szCs w:val="24"/>
        </w:rPr>
        <w:t xml:space="preserve">he building has a handicap accessible door on the </w:t>
      </w:r>
      <w:r w:rsidR="005630C3">
        <w:rPr>
          <w:rFonts w:ascii="Verdana" w:eastAsia="Times New Roman" w:hAnsi="Verdana" w:cs="Times New Roman"/>
          <w:color w:val="222222"/>
          <w:sz w:val="24"/>
          <w:szCs w:val="24"/>
        </w:rPr>
        <w:t>e</w:t>
      </w:r>
      <w:r w:rsidRPr="00FA502B">
        <w:rPr>
          <w:rFonts w:ascii="Verdana" w:eastAsia="Times New Roman" w:hAnsi="Verdana" w:cs="Times New Roman"/>
          <w:color w:val="222222"/>
          <w:sz w:val="24"/>
          <w:szCs w:val="24"/>
        </w:rPr>
        <w:t xml:space="preserve">ast side </w:t>
      </w:r>
      <w:r w:rsidR="005630C3">
        <w:rPr>
          <w:rFonts w:ascii="Verdana" w:eastAsia="Times New Roman" w:hAnsi="Verdana" w:cs="Times New Roman"/>
          <w:color w:val="222222"/>
          <w:sz w:val="24"/>
          <w:szCs w:val="24"/>
        </w:rPr>
        <w:t>of the building</w:t>
      </w:r>
      <w:r w:rsidRPr="00FA502B">
        <w:rPr>
          <w:rFonts w:ascii="Verdana" w:eastAsia="Times New Roman" w:hAnsi="Verdana" w:cs="Times New Roman"/>
          <w:color w:val="222222"/>
          <w:sz w:val="24"/>
          <w:szCs w:val="24"/>
        </w:rPr>
        <w:t>. If you need assistance opening the door, please use the buzzer button to ring up the staff and someone will come and open the door shortly</w:t>
      </w:r>
      <w:r w:rsidR="005630C3">
        <w:rPr>
          <w:rFonts w:ascii="Verdana" w:eastAsia="Times New Roman" w:hAnsi="Verdana" w:cs="Times New Roman"/>
          <w:color w:val="222222"/>
          <w:sz w:val="24"/>
          <w:szCs w:val="24"/>
        </w:rPr>
        <w:t>.</w:t>
      </w:r>
    </w:p>
    <w:p w14:paraId="1A799EF6" w14:textId="6D865356" w:rsidR="00FA502B" w:rsidRPr="00FA502B" w:rsidRDefault="00FA502B" w:rsidP="00FA502B">
      <w:pPr>
        <w:shd w:val="clear" w:color="auto" w:fill="FFFFFF"/>
        <w:spacing w:after="0" w:line="240" w:lineRule="auto"/>
        <w:rPr>
          <w:rFonts w:ascii="Verdana" w:eastAsia="Times New Roman" w:hAnsi="Verdana" w:cs="Times New Roman"/>
          <w:color w:val="222222"/>
          <w:sz w:val="24"/>
          <w:szCs w:val="24"/>
        </w:rPr>
      </w:pPr>
      <w:r w:rsidRPr="00FA502B">
        <w:rPr>
          <w:rFonts w:ascii="Verdana" w:eastAsia="Times New Roman" w:hAnsi="Verdana" w:cs="Times New Roman"/>
          <w:color w:val="222222"/>
          <w:sz w:val="24"/>
          <w:szCs w:val="24"/>
        </w:rPr>
        <w:t>• The bathroom and all the doors to the treatment room</w:t>
      </w:r>
      <w:r w:rsidR="005630C3">
        <w:rPr>
          <w:rFonts w:ascii="Verdana" w:eastAsia="Times New Roman" w:hAnsi="Verdana" w:cs="Times New Roman"/>
          <w:color w:val="222222"/>
          <w:sz w:val="24"/>
          <w:szCs w:val="24"/>
        </w:rPr>
        <w:t>s</w:t>
      </w:r>
      <w:r w:rsidRPr="00FA502B">
        <w:rPr>
          <w:rFonts w:ascii="Verdana" w:eastAsia="Times New Roman" w:hAnsi="Verdana" w:cs="Times New Roman"/>
          <w:color w:val="222222"/>
          <w:sz w:val="24"/>
          <w:szCs w:val="24"/>
        </w:rPr>
        <w:t xml:space="preserve"> meet ADA width</w:t>
      </w:r>
      <w:r w:rsidR="00D505CE">
        <w:rPr>
          <w:rFonts w:ascii="Verdana" w:eastAsia="Times New Roman" w:hAnsi="Verdana" w:cs="Times New Roman"/>
          <w:color w:val="222222"/>
          <w:sz w:val="24"/>
          <w:szCs w:val="24"/>
        </w:rPr>
        <w:t xml:space="preserve"> requirements</w:t>
      </w:r>
      <w:r w:rsidRPr="00FA502B">
        <w:rPr>
          <w:rFonts w:ascii="Verdana" w:eastAsia="Times New Roman" w:hAnsi="Verdana" w:cs="Times New Roman"/>
          <w:color w:val="222222"/>
          <w:sz w:val="24"/>
          <w:szCs w:val="24"/>
        </w:rPr>
        <w:t>.</w:t>
      </w:r>
    </w:p>
    <w:p w14:paraId="46D3FD23" w14:textId="50552CBD" w:rsidR="00FA502B" w:rsidRPr="00FA502B" w:rsidRDefault="00FA502B" w:rsidP="00FA502B">
      <w:pPr>
        <w:shd w:val="clear" w:color="auto" w:fill="FFFFFF"/>
        <w:spacing w:after="0" w:line="240" w:lineRule="auto"/>
        <w:rPr>
          <w:rFonts w:ascii="Verdana" w:eastAsia="Times New Roman" w:hAnsi="Verdana" w:cs="Times New Roman"/>
          <w:color w:val="222222"/>
          <w:sz w:val="24"/>
          <w:szCs w:val="24"/>
        </w:rPr>
      </w:pPr>
      <w:r w:rsidRPr="00FA502B">
        <w:rPr>
          <w:rFonts w:ascii="Verdana" w:eastAsia="Times New Roman" w:hAnsi="Verdana" w:cs="Times New Roman"/>
          <w:color w:val="222222"/>
          <w:sz w:val="24"/>
          <w:szCs w:val="24"/>
        </w:rPr>
        <w:t>• The front patient counter is wheelchair accessible</w:t>
      </w:r>
      <w:r w:rsidR="005630C3">
        <w:rPr>
          <w:rFonts w:ascii="Verdana" w:eastAsia="Times New Roman" w:hAnsi="Verdana" w:cs="Times New Roman"/>
          <w:color w:val="222222"/>
          <w:sz w:val="24"/>
          <w:szCs w:val="24"/>
        </w:rPr>
        <w:t>.</w:t>
      </w:r>
    </w:p>
    <w:p w14:paraId="4DA30347" w14:textId="5F6B577D" w:rsidR="00FA502B" w:rsidRPr="00FA502B" w:rsidRDefault="00FA502B" w:rsidP="00FA502B">
      <w:pPr>
        <w:shd w:val="clear" w:color="auto" w:fill="FFFFFF"/>
        <w:spacing w:after="0" w:line="240" w:lineRule="auto"/>
        <w:rPr>
          <w:rFonts w:ascii="Verdana" w:eastAsia="Times New Roman" w:hAnsi="Verdana" w:cs="Times New Roman"/>
          <w:color w:val="222222"/>
          <w:sz w:val="24"/>
          <w:szCs w:val="24"/>
        </w:rPr>
      </w:pPr>
      <w:r w:rsidRPr="00FA502B">
        <w:rPr>
          <w:rFonts w:ascii="Verdana" w:eastAsia="Times New Roman" w:hAnsi="Verdana" w:cs="Times New Roman"/>
          <w:color w:val="222222"/>
          <w:sz w:val="24"/>
          <w:szCs w:val="24"/>
        </w:rPr>
        <w:t xml:space="preserve">• The following physical limitations CAN be accommodated: </w:t>
      </w:r>
      <w:r w:rsidR="005630C3">
        <w:rPr>
          <w:rFonts w:ascii="Verdana" w:eastAsia="Times New Roman" w:hAnsi="Verdana" w:cs="Times New Roman"/>
          <w:color w:val="222222"/>
          <w:sz w:val="24"/>
          <w:szCs w:val="24"/>
        </w:rPr>
        <w:t>P</w:t>
      </w:r>
      <w:r w:rsidRPr="00FA502B">
        <w:rPr>
          <w:rFonts w:ascii="Verdana" w:eastAsia="Times New Roman" w:hAnsi="Verdana" w:cs="Times New Roman"/>
          <w:color w:val="222222"/>
          <w:sz w:val="24"/>
          <w:szCs w:val="24"/>
        </w:rPr>
        <w:t xml:space="preserve">atients who need to use a cane or walker to get to and from the treatment rooms and treatment tables. Alternately, patients may ask staff for ambulation support </w:t>
      </w:r>
      <w:r w:rsidR="005630C3" w:rsidRPr="00FA502B">
        <w:rPr>
          <w:rFonts w:ascii="Verdana" w:eastAsia="Times New Roman" w:hAnsi="Verdana" w:cs="Times New Roman"/>
          <w:color w:val="222222"/>
          <w:sz w:val="24"/>
          <w:szCs w:val="24"/>
        </w:rPr>
        <w:t>if</w:t>
      </w:r>
      <w:r w:rsidRPr="00FA502B">
        <w:rPr>
          <w:rFonts w:ascii="Verdana" w:eastAsia="Times New Roman" w:hAnsi="Verdana" w:cs="Times New Roman"/>
          <w:color w:val="222222"/>
          <w:sz w:val="24"/>
          <w:szCs w:val="24"/>
        </w:rPr>
        <w:t xml:space="preserve"> they are fully weightbearing and not a</w:t>
      </w:r>
      <w:r w:rsidR="005630C3">
        <w:rPr>
          <w:rFonts w:ascii="Verdana" w:eastAsia="Times New Roman" w:hAnsi="Verdana" w:cs="Times New Roman"/>
          <w:color w:val="222222"/>
          <w:sz w:val="24"/>
          <w:szCs w:val="24"/>
        </w:rPr>
        <w:t>t</w:t>
      </w:r>
      <w:r w:rsidRPr="00FA502B">
        <w:rPr>
          <w:rFonts w:ascii="Verdana" w:eastAsia="Times New Roman" w:hAnsi="Verdana" w:cs="Times New Roman"/>
          <w:color w:val="222222"/>
          <w:sz w:val="24"/>
          <w:szCs w:val="24"/>
        </w:rPr>
        <w:t xml:space="preserve"> risk of falling. The staff reserves the right to use a transfer belt in those instances</w:t>
      </w:r>
      <w:r w:rsidR="005630C3">
        <w:rPr>
          <w:rFonts w:ascii="Verdana" w:eastAsia="Times New Roman" w:hAnsi="Verdana" w:cs="Times New Roman"/>
          <w:color w:val="222222"/>
          <w:sz w:val="24"/>
          <w:szCs w:val="24"/>
        </w:rPr>
        <w:t>.</w:t>
      </w:r>
      <w:r w:rsidRPr="00FA502B">
        <w:rPr>
          <w:rFonts w:ascii="Verdana" w:eastAsia="Times New Roman" w:hAnsi="Verdana" w:cs="Times New Roman"/>
          <w:color w:val="222222"/>
          <w:sz w:val="24"/>
          <w:szCs w:val="24"/>
        </w:rPr>
        <w:t> </w:t>
      </w:r>
    </w:p>
    <w:p w14:paraId="01C1934A" w14:textId="2A96C900" w:rsidR="00FA502B" w:rsidRPr="00FA502B" w:rsidRDefault="00FA502B" w:rsidP="00FA502B">
      <w:pPr>
        <w:shd w:val="clear" w:color="auto" w:fill="FFFFFF"/>
        <w:spacing w:after="0" w:line="240" w:lineRule="auto"/>
        <w:rPr>
          <w:rFonts w:ascii="Verdana" w:eastAsia="Times New Roman" w:hAnsi="Verdana" w:cs="Times New Roman"/>
          <w:color w:val="222222"/>
          <w:sz w:val="24"/>
          <w:szCs w:val="24"/>
        </w:rPr>
      </w:pPr>
      <w:r w:rsidRPr="00FA502B">
        <w:rPr>
          <w:rFonts w:ascii="Verdana" w:eastAsia="Times New Roman" w:hAnsi="Verdana" w:cs="Times New Roman"/>
          <w:color w:val="222222"/>
          <w:sz w:val="24"/>
          <w:szCs w:val="24"/>
        </w:rPr>
        <w:t xml:space="preserve">• Patients need to be able to dress and undress </w:t>
      </w:r>
      <w:r w:rsidR="005630C3" w:rsidRPr="00FA502B">
        <w:rPr>
          <w:rFonts w:ascii="Verdana" w:eastAsia="Times New Roman" w:hAnsi="Verdana" w:cs="Times New Roman"/>
          <w:color w:val="222222"/>
          <w:sz w:val="24"/>
          <w:szCs w:val="24"/>
        </w:rPr>
        <w:t>themselves or</w:t>
      </w:r>
      <w:r w:rsidRPr="00FA502B">
        <w:rPr>
          <w:rFonts w:ascii="Verdana" w:eastAsia="Times New Roman" w:hAnsi="Verdana" w:cs="Times New Roman"/>
          <w:color w:val="222222"/>
          <w:sz w:val="24"/>
          <w:szCs w:val="24"/>
        </w:rPr>
        <w:t xml:space="preserve"> present in </w:t>
      </w:r>
      <w:r w:rsidR="005630C3" w:rsidRPr="00FA502B">
        <w:rPr>
          <w:rFonts w:ascii="Verdana" w:eastAsia="Times New Roman" w:hAnsi="Verdana" w:cs="Times New Roman"/>
          <w:color w:val="222222"/>
          <w:sz w:val="24"/>
          <w:szCs w:val="24"/>
        </w:rPr>
        <w:t>garments</w:t>
      </w:r>
      <w:r w:rsidRPr="00FA502B">
        <w:rPr>
          <w:rFonts w:ascii="Verdana" w:eastAsia="Times New Roman" w:hAnsi="Verdana" w:cs="Times New Roman"/>
          <w:color w:val="222222"/>
          <w:sz w:val="24"/>
          <w:szCs w:val="24"/>
        </w:rPr>
        <w:t xml:space="preserve"> that provide easy access to the areas that need to be treated (loose shirt that can be </w:t>
      </w:r>
      <w:r w:rsidR="005630C3" w:rsidRPr="00FA502B">
        <w:rPr>
          <w:rFonts w:ascii="Verdana" w:eastAsia="Times New Roman" w:hAnsi="Verdana" w:cs="Times New Roman"/>
          <w:color w:val="222222"/>
          <w:sz w:val="24"/>
          <w:szCs w:val="24"/>
        </w:rPr>
        <w:t>lifted</w:t>
      </w:r>
      <w:r w:rsidRPr="00FA502B">
        <w:rPr>
          <w:rFonts w:ascii="Verdana" w:eastAsia="Times New Roman" w:hAnsi="Verdana" w:cs="Times New Roman"/>
          <w:color w:val="222222"/>
          <w:sz w:val="24"/>
          <w:szCs w:val="24"/>
        </w:rPr>
        <w:t xml:space="preserve">, wide neck cowls, loose </w:t>
      </w:r>
      <w:r w:rsidR="005630C3" w:rsidRPr="00FA502B">
        <w:rPr>
          <w:rFonts w:ascii="Verdana" w:eastAsia="Times New Roman" w:hAnsi="Verdana" w:cs="Times New Roman"/>
          <w:color w:val="222222"/>
          <w:sz w:val="24"/>
          <w:szCs w:val="24"/>
        </w:rPr>
        <w:t>sweatpants</w:t>
      </w:r>
      <w:r w:rsidRPr="00FA502B">
        <w:rPr>
          <w:rFonts w:ascii="Verdana" w:eastAsia="Times New Roman" w:hAnsi="Verdana" w:cs="Times New Roman"/>
          <w:color w:val="222222"/>
          <w:sz w:val="24"/>
          <w:szCs w:val="24"/>
        </w:rPr>
        <w:t>). If patients cannot dress or undress themselves, they are welcome to attend the appointment with a personal care assistant, relative</w:t>
      </w:r>
      <w:r w:rsidR="0055650C">
        <w:rPr>
          <w:rFonts w:ascii="Verdana" w:eastAsia="Times New Roman" w:hAnsi="Verdana" w:cs="Times New Roman"/>
          <w:color w:val="222222"/>
          <w:sz w:val="24"/>
          <w:szCs w:val="24"/>
        </w:rPr>
        <w:t>,</w:t>
      </w:r>
      <w:r w:rsidRPr="00FA502B">
        <w:rPr>
          <w:rFonts w:ascii="Verdana" w:eastAsia="Times New Roman" w:hAnsi="Verdana" w:cs="Times New Roman"/>
          <w:color w:val="222222"/>
          <w:sz w:val="24"/>
          <w:szCs w:val="24"/>
        </w:rPr>
        <w:t xml:space="preserve"> o</w:t>
      </w:r>
      <w:r w:rsidR="0055650C">
        <w:rPr>
          <w:rFonts w:ascii="Verdana" w:eastAsia="Times New Roman" w:hAnsi="Verdana" w:cs="Times New Roman"/>
          <w:color w:val="222222"/>
          <w:sz w:val="24"/>
          <w:szCs w:val="24"/>
        </w:rPr>
        <w:t>r</w:t>
      </w:r>
      <w:r w:rsidRPr="00FA502B">
        <w:rPr>
          <w:rFonts w:ascii="Verdana" w:eastAsia="Times New Roman" w:hAnsi="Verdana" w:cs="Times New Roman"/>
          <w:color w:val="222222"/>
          <w:sz w:val="24"/>
          <w:szCs w:val="24"/>
        </w:rPr>
        <w:t xml:space="preserve"> friend who can assist them</w:t>
      </w:r>
      <w:r w:rsidR="005630C3">
        <w:rPr>
          <w:rFonts w:ascii="Verdana" w:eastAsia="Times New Roman" w:hAnsi="Verdana" w:cs="Times New Roman"/>
          <w:color w:val="222222"/>
          <w:sz w:val="24"/>
          <w:szCs w:val="24"/>
        </w:rPr>
        <w:t>.</w:t>
      </w:r>
      <w:r w:rsidRPr="00FA502B">
        <w:rPr>
          <w:rFonts w:ascii="Verdana" w:eastAsia="Times New Roman" w:hAnsi="Verdana" w:cs="Times New Roman"/>
          <w:color w:val="222222"/>
          <w:sz w:val="24"/>
          <w:szCs w:val="24"/>
        </w:rPr>
        <w:t> </w:t>
      </w:r>
    </w:p>
    <w:p w14:paraId="7A3C1ED9" w14:textId="133A3068" w:rsidR="00FA502B" w:rsidRPr="00FA502B" w:rsidRDefault="00FA502B" w:rsidP="00FA502B">
      <w:pPr>
        <w:shd w:val="clear" w:color="auto" w:fill="FFFFFF"/>
        <w:spacing w:after="0" w:line="240" w:lineRule="auto"/>
        <w:rPr>
          <w:rFonts w:ascii="Verdana" w:eastAsia="Times New Roman" w:hAnsi="Verdana" w:cs="Times New Roman"/>
          <w:color w:val="222222"/>
          <w:sz w:val="24"/>
          <w:szCs w:val="24"/>
        </w:rPr>
      </w:pPr>
      <w:r w:rsidRPr="00FA502B">
        <w:rPr>
          <w:rFonts w:ascii="Verdana" w:eastAsia="Times New Roman" w:hAnsi="Verdana" w:cs="Times New Roman"/>
          <w:color w:val="222222"/>
          <w:sz w:val="24"/>
          <w:szCs w:val="24"/>
        </w:rPr>
        <w:t>• Patients need to be able to get on and off the treatment tables with minimal to no assistance. The patient is welcome to bring along a personal care assistant, friend</w:t>
      </w:r>
      <w:r w:rsidR="005630C3">
        <w:rPr>
          <w:rFonts w:ascii="Verdana" w:eastAsia="Times New Roman" w:hAnsi="Verdana" w:cs="Times New Roman"/>
          <w:color w:val="222222"/>
          <w:sz w:val="24"/>
          <w:szCs w:val="24"/>
        </w:rPr>
        <w:t>,</w:t>
      </w:r>
      <w:r w:rsidRPr="00FA502B">
        <w:rPr>
          <w:rFonts w:ascii="Verdana" w:eastAsia="Times New Roman" w:hAnsi="Verdana" w:cs="Times New Roman"/>
          <w:color w:val="222222"/>
          <w:sz w:val="24"/>
          <w:szCs w:val="24"/>
        </w:rPr>
        <w:t xml:space="preserve"> or relative if they are not able to do that for themselves</w:t>
      </w:r>
      <w:r w:rsidR="005630C3">
        <w:rPr>
          <w:rFonts w:ascii="Verdana" w:eastAsia="Times New Roman" w:hAnsi="Verdana" w:cs="Times New Roman"/>
          <w:color w:val="222222"/>
          <w:sz w:val="24"/>
          <w:szCs w:val="24"/>
        </w:rPr>
        <w:t>.</w:t>
      </w:r>
      <w:r w:rsidRPr="00FA502B">
        <w:rPr>
          <w:rFonts w:ascii="Verdana" w:eastAsia="Times New Roman" w:hAnsi="Verdana" w:cs="Times New Roman"/>
          <w:color w:val="222222"/>
          <w:sz w:val="24"/>
          <w:szCs w:val="24"/>
        </w:rPr>
        <w:t> </w:t>
      </w:r>
    </w:p>
    <w:p w14:paraId="6F786809" w14:textId="0C89120B" w:rsidR="00FA502B" w:rsidRPr="00FA502B" w:rsidRDefault="00FA502B" w:rsidP="00FA502B">
      <w:pPr>
        <w:shd w:val="clear" w:color="auto" w:fill="FFFFFF"/>
        <w:spacing w:after="0" w:line="240" w:lineRule="auto"/>
        <w:rPr>
          <w:rFonts w:ascii="Verdana" w:eastAsia="Times New Roman" w:hAnsi="Verdana" w:cs="Times New Roman"/>
          <w:color w:val="222222"/>
          <w:sz w:val="24"/>
          <w:szCs w:val="24"/>
        </w:rPr>
      </w:pPr>
      <w:r w:rsidRPr="00FA502B">
        <w:rPr>
          <w:rFonts w:ascii="Verdana" w:eastAsia="Times New Roman" w:hAnsi="Verdana" w:cs="Times New Roman"/>
          <w:color w:val="222222"/>
          <w:sz w:val="24"/>
          <w:szCs w:val="24"/>
        </w:rPr>
        <w:t xml:space="preserve">• </w:t>
      </w:r>
      <w:r w:rsidR="00D505CE">
        <w:rPr>
          <w:rFonts w:ascii="Verdana" w:eastAsia="Times New Roman" w:hAnsi="Verdana" w:cs="Times New Roman"/>
          <w:color w:val="222222"/>
          <w:sz w:val="24"/>
          <w:szCs w:val="24"/>
        </w:rPr>
        <w:t>P</w:t>
      </w:r>
      <w:r w:rsidRPr="00FA502B">
        <w:rPr>
          <w:rFonts w:ascii="Verdana" w:eastAsia="Times New Roman" w:hAnsi="Verdana" w:cs="Times New Roman"/>
          <w:color w:val="222222"/>
          <w:sz w:val="24"/>
          <w:szCs w:val="24"/>
        </w:rPr>
        <w:t xml:space="preserve">atients CANNOT SAFELY be accommodated under the following circumstances: </w:t>
      </w:r>
      <w:r w:rsidR="0055650C">
        <w:rPr>
          <w:rFonts w:ascii="Verdana" w:eastAsia="Times New Roman" w:hAnsi="Verdana" w:cs="Times New Roman"/>
          <w:color w:val="222222"/>
          <w:sz w:val="24"/>
          <w:szCs w:val="24"/>
        </w:rPr>
        <w:t>U</w:t>
      </w:r>
      <w:r w:rsidRPr="00FA502B">
        <w:rPr>
          <w:rFonts w:ascii="Verdana" w:eastAsia="Times New Roman" w:hAnsi="Verdana" w:cs="Times New Roman"/>
          <w:color w:val="222222"/>
          <w:sz w:val="24"/>
          <w:szCs w:val="24"/>
        </w:rPr>
        <w:t xml:space="preserve">nable to bear weight and </w:t>
      </w:r>
      <w:r w:rsidR="005630C3">
        <w:rPr>
          <w:rFonts w:ascii="Verdana" w:eastAsia="Times New Roman" w:hAnsi="Verdana" w:cs="Times New Roman"/>
          <w:color w:val="222222"/>
          <w:sz w:val="24"/>
          <w:szCs w:val="24"/>
        </w:rPr>
        <w:t xml:space="preserve">are </w:t>
      </w:r>
      <w:r w:rsidRPr="00FA502B">
        <w:rPr>
          <w:rFonts w:ascii="Verdana" w:eastAsia="Times New Roman" w:hAnsi="Verdana" w:cs="Times New Roman"/>
          <w:color w:val="222222"/>
          <w:sz w:val="24"/>
          <w:szCs w:val="24"/>
        </w:rPr>
        <w:t xml:space="preserve">without a personal care </w:t>
      </w:r>
      <w:r w:rsidRPr="00FA502B">
        <w:rPr>
          <w:rFonts w:ascii="Verdana" w:eastAsia="Times New Roman" w:hAnsi="Verdana" w:cs="Times New Roman"/>
          <w:color w:val="222222"/>
          <w:sz w:val="24"/>
          <w:szCs w:val="24"/>
        </w:rPr>
        <w:lastRenderedPageBreak/>
        <w:t xml:space="preserve">attendant, </w:t>
      </w:r>
      <w:r w:rsidR="00D505CE">
        <w:rPr>
          <w:rFonts w:ascii="Verdana" w:eastAsia="Times New Roman" w:hAnsi="Verdana" w:cs="Times New Roman"/>
          <w:color w:val="222222"/>
          <w:sz w:val="24"/>
          <w:szCs w:val="24"/>
        </w:rPr>
        <w:t xml:space="preserve">at </w:t>
      </w:r>
      <w:r w:rsidRPr="00FA502B">
        <w:rPr>
          <w:rFonts w:ascii="Verdana" w:eastAsia="Times New Roman" w:hAnsi="Verdana" w:cs="Times New Roman"/>
          <w:color w:val="222222"/>
          <w:sz w:val="24"/>
          <w:szCs w:val="24"/>
        </w:rPr>
        <w:t>immediate risk of fall</w:t>
      </w:r>
      <w:r w:rsidR="005630C3">
        <w:rPr>
          <w:rFonts w:ascii="Verdana" w:eastAsia="Times New Roman" w:hAnsi="Verdana" w:cs="Times New Roman"/>
          <w:color w:val="222222"/>
          <w:sz w:val="24"/>
          <w:szCs w:val="24"/>
        </w:rPr>
        <w:t>ing</w:t>
      </w:r>
      <w:r w:rsidRPr="00FA502B">
        <w:rPr>
          <w:rFonts w:ascii="Verdana" w:eastAsia="Times New Roman" w:hAnsi="Verdana" w:cs="Times New Roman"/>
          <w:color w:val="222222"/>
          <w:sz w:val="24"/>
          <w:szCs w:val="24"/>
        </w:rPr>
        <w:t xml:space="preserve">, </w:t>
      </w:r>
      <w:r w:rsidR="00D505CE">
        <w:rPr>
          <w:rFonts w:ascii="Verdana" w:eastAsia="Times New Roman" w:hAnsi="Verdana" w:cs="Times New Roman"/>
          <w:color w:val="222222"/>
          <w:sz w:val="24"/>
          <w:szCs w:val="24"/>
        </w:rPr>
        <w:t xml:space="preserve">and/or </w:t>
      </w:r>
      <w:r w:rsidRPr="00FA502B">
        <w:rPr>
          <w:rFonts w:ascii="Verdana" w:eastAsia="Times New Roman" w:hAnsi="Verdana" w:cs="Times New Roman"/>
          <w:color w:val="222222"/>
          <w:sz w:val="24"/>
          <w:szCs w:val="24"/>
        </w:rPr>
        <w:t xml:space="preserve">unable to get on and off the treatment tables </w:t>
      </w:r>
      <w:r w:rsidR="0055650C">
        <w:rPr>
          <w:rFonts w:ascii="Verdana" w:eastAsia="Times New Roman" w:hAnsi="Verdana" w:cs="Times New Roman"/>
          <w:color w:val="222222"/>
          <w:sz w:val="24"/>
          <w:szCs w:val="24"/>
        </w:rPr>
        <w:t xml:space="preserve">and are </w:t>
      </w:r>
      <w:r w:rsidRPr="00FA502B">
        <w:rPr>
          <w:rFonts w:ascii="Verdana" w:eastAsia="Times New Roman" w:hAnsi="Verdana" w:cs="Times New Roman"/>
          <w:color w:val="222222"/>
          <w:sz w:val="24"/>
          <w:szCs w:val="24"/>
        </w:rPr>
        <w:t xml:space="preserve">without </w:t>
      </w:r>
      <w:r w:rsidR="005630C3">
        <w:rPr>
          <w:rFonts w:ascii="Verdana" w:eastAsia="Times New Roman" w:hAnsi="Verdana" w:cs="Times New Roman"/>
          <w:color w:val="222222"/>
          <w:sz w:val="24"/>
          <w:szCs w:val="24"/>
        </w:rPr>
        <w:t xml:space="preserve">a </w:t>
      </w:r>
      <w:r w:rsidRPr="00FA502B">
        <w:rPr>
          <w:rFonts w:ascii="Verdana" w:eastAsia="Times New Roman" w:hAnsi="Verdana" w:cs="Times New Roman"/>
          <w:color w:val="222222"/>
          <w:sz w:val="24"/>
          <w:szCs w:val="24"/>
        </w:rPr>
        <w:t>personal care attendant present</w:t>
      </w:r>
      <w:r w:rsidR="00D505CE">
        <w:rPr>
          <w:rFonts w:ascii="Verdana" w:eastAsia="Times New Roman" w:hAnsi="Verdana" w:cs="Times New Roman"/>
          <w:color w:val="222222"/>
          <w:sz w:val="24"/>
          <w:szCs w:val="24"/>
        </w:rPr>
        <w:t xml:space="preserve"> to assist them</w:t>
      </w:r>
      <w:r w:rsidR="005630C3">
        <w:rPr>
          <w:rFonts w:ascii="Verdana" w:eastAsia="Times New Roman" w:hAnsi="Verdana" w:cs="Times New Roman"/>
          <w:color w:val="222222"/>
          <w:sz w:val="24"/>
          <w:szCs w:val="24"/>
        </w:rPr>
        <w:t>.</w:t>
      </w:r>
      <w:r w:rsidRPr="00FA502B">
        <w:rPr>
          <w:rFonts w:ascii="Verdana" w:eastAsia="Times New Roman" w:hAnsi="Verdana" w:cs="Times New Roman"/>
          <w:color w:val="222222"/>
          <w:sz w:val="24"/>
          <w:szCs w:val="24"/>
        </w:rPr>
        <w:t> </w:t>
      </w:r>
    </w:p>
    <w:p w14:paraId="120B42A4" w14:textId="24B1A8CC" w:rsidR="001935ED" w:rsidRDefault="001935ED"/>
    <w:p w14:paraId="4EA56B55" w14:textId="14D34FC7" w:rsidR="00FA502B" w:rsidRDefault="00FA502B">
      <w:pPr>
        <w:rPr>
          <w:sz w:val="28"/>
          <w:szCs w:val="28"/>
        </w:rPr>
      </w:pPr>
      <w:r>
        <w:rPr>
          <w:sz w:val="28"/>
          <w:szCs w:val="28"/>
        </w:rPr>
        <w:t>YOUNG CHILDREN</w:t>
      </w:r>
    </w:p>
    <w:p w14:paraId="24C8BDCB" w14:textId="6773BF33" w:rsidR="00FA502B" w:rsidRDefault="00FA502B" w:rsidP="00FA502B">
      <w:pPr>
        <w:pStyle w:val="ListParagraph"/>
        <w:numPr>
          <w:ilvl w:val="0"/>
          <w:numId w:val="3"/>
        </w:numPr>
        <w:rPr>
          <w:sz w:val="28"/>
          <w:szCs w:val="28"/>
        </w:rPr>
      </w:pPr>
      <w:r w:rsidRPr="00FA502B">
        <w:rPr>
          <w:sz w:val="28"/>
          <w:szCs w:val="28"/>
        </w:rPr>
        <w:t>Young children are welcome to attend an appointment with their parents as long</w:t>
      </w:r>
      <w:r>
        <w:rPr>
          <w:sz w:val="28"/>
          <w:szCs w:val="28"/>
        </w:rPr>
        <w:t xml:space="preserve"> they can occupy themselves and not have unsafe interactions in the </w:t>
      </w:r>
      <w:r w:rsidR="0055650C">
        <w:rPr>
          <w:sz w:val="28"/>
          <w:szCs w:val="28"/>
        </w:rPr>
        <w:t xml:space="preserve">treatment </w:t>
      </w:r>
      <w:r>
        <w:rPr>
          <w:sz w:val="28"/>
          <w:szCs w:val="28"/>
        </w:rPr>
        <w:t>room, in particular with equipment. There is a designated area of the room with a child size chair</w:t>
      </w:r>
      <w:r w:rsidR="0055650C">
        <w:rPr>
          <w:sz w:val="28"/>
          <w:szCs w:val="28"/>
        </w:rPr>
        <w:t>.</w:t>
      </w:r>
    </w:p>
    <w:p w14:paraId="404F2E03" w14:textId="5E7AF838" w:rsidR="00FA502B" w:rsidRDefault="00FA502B" w:rsidP="00FA502B">
      <w:pPr>
        <w:pStyle w:val="ListParagraph"/>
        <w:numPr>
          <w:ilvl w:val="0"/>
          <w:numId w:val="3"/>
        </w:numPr>
        <w:rPr>
          <w:sz w:val="28"/>
          <w:szCs w:val="28"/>
        </w:rPr>
      </w:pPr>
      <w:r>
        <w:rPr>
          <w:sz w:val="28"/>
          <w:szCs w:val="28"/>
        </w:rPr>
        <w:t xml:space="preserve">Children that are not yet able to stay safe based on verbal command alone can </w:t>
      </w:r>
      <w:r w:rsidR="0085574A">
        <w:rPr>
          <w:sz w:val="28"/>
          <w:szCs w:val="28"/>
        </w:rPr>
        <w:t>be secured in their car seat or stroller</w:t>
      </w:r>
      <w:r w:rsidR="0055650C">
        <w:rPr>
          <w:sz w:val="28"/>
          <w:szCs w:val="28"/>
        </w:rPr>
        <w:t>.</w:t>
      </w:r>
    </w:p>
    <w:p w14:paraId="25484E7D" w14:textId="7C686ADA" w:rsidR="0085574A" w:rsidRDefault="0055650C" w:rsidP="00FA502B">
      <w:pPr>
        <w:pStyle w:val="ListParagraph"/>
        <w:numPr>
          <w:ilvl w:val="0"/>
          <w:numId w:val="3"/>
        </w:numPr>
        <w:rPr>
          <w:sz w:val="28"/>
          <w:szCs w:val="28"/>
        </w:rPr>
      </w:pPr>
      <w:r>
        <w:rPr>
          <w:sz w:val="28"/>
          <w:szCs w:val="28"/>
        </w:rPr>
        <w:t>Alternatively,</w:t>
      </w:r>
      <w:r w:rsidR="0085574A">
        <w:rPr>
          <w:sz w:val="28"/>
          <w:szCs w:val="28"/>
        </w:rPr>
        <w:t xml:space="preserve"> children can be secured in the office loaner booster chair that can be brought into the room</w:t>
      </w:r>
      <w:r>
        <w:rPr>
          <w:sz w:val="28"/>
          <w:szCs w:val="28"/>
        </w:rPr>
        <w:t>.</w:t>
      </w:r>
      <w:r w:rsidR="00A935B3">
        <w:rPr>
          <w:sz w:val="28"/>
          <w:szCs w:val="28"/>
        </w:rPr>
        <w:t xml:space="preserve"> Please notify the staff ahead of the appointment if possible</w:t>
      </w:r>
    </w:p>
    <w:p w14:paraId="05452F8C" w14:textId="77777777" w:rsidR="0055650C" w:rsidRDefault="0085574A" w:rsidP="00FA502B">
      <w:pPr>
        <w:pStyle w:val="ListParagraph"/>
        <w:numPr>
          <w:ilvl w:val="0"/>
          <w:numId w:val="3"/>
        </w:numPr>
        <w:rPr>
          <w:sz w:val="28"/>
          <w:szCs w:val="28"/>
        </w:rPr>
      </w:pPr>
      <w:r>
        <w:rPr>
          <w:sz w:val="28"/>
          <w:szCs w:val="28"/>
        </w:rPr>
        <w:t xml:space="preserve">Children </w:t>
      </w:r>
      <w:r w:rsidR="0055650C">
        <w:rPr>
          <w:sz w:val="28"/>
          <w:szCs w:val="28"/>
        </w:rPr>
        <w:t>CANNOT</w:t>
      </w:r>
      <w:r>
        <w:rPr>
          <w:sz w:val="28"/>
          <w:szCs w:val="28"/>
        </w:rPr>
        <w:t xml:space="preserve"> be accommodated in the acupuncture room. </w:t>
      </w:r>
    </w:p>
    <w:p w14:paraId="3F41CA6A" w14:textId="6A9FC9C9" w:rsidR="0085574A" w:rsidRDefault="0055650C" w:rsidP="00FA502B">
      <w:pPr>
        <w:pStyle w:val="ListParagraph"/>
        <w:numPr>
          <w:ilvl w:val="0"/>
          <w:numId w:val="3"/>
        </w:numPr>
        <w:rPr>
          <w:sz w:val="28"/>
          <w:szCs w:val="28"/>
        </w:rPr>
      </w:pPr>
      <w:r>
        <w:rPr>
          <w:sz w:val="28"/>
          <w:szCs w:val="28"/>
        </w:rPr>
        <w:t xml:space="preserve">Children </w:t>
      </w:r>
      <w:r>
        <w:rPr>
          <w:i/>
          <w:iCs/>
          <w:sz w:val="28"/>
          <w:szCs w:val="28"/>
        </w:rPr>
        <w:t>may be</w:t>
      </w:r>
      <w:r w:rsidR="0085574A">
        <w:rPr>
          <w:sz w:val="28"/>
          <w:szCs w:val="28"/>
        </w:rPr>
        <w:t xml:space="preserve"> able to attend a massage appointment with their parent if they can remain safe and non-disruptive in the massage room</w:t>
      </w:r>
      <w:r>
        <w:rPr>
          <w:sz w:val="28"/>
          <w:szCs w:val="28"/>
        </w:rPr>
        <w:t>.</w:t>
      </w:r>
    </w:p>
    <w:p w14:paraId="780A5AF8" w14:textId="2C2ABF53" w:rsidR="0085574A" w:rsidRDefault="0085574A" w:rsidP="0085574A">
      <w:pPr>
        <w:rPr>
          <w:sz w:val="28"/>
          <w:szCs w:val="28"/>
        </w:rPr>
      </w:pPr>
      <w:r>
        <w:rPr>
          <w:sz w:val="28"/>
          <w:szCs w:val="28"/>
        </w:rPr>
        <w:t>ANIMALS</w:t>
      </w:r>
    </w:p>
    <w:p w14:paraId="0E3035F5" w14:textId="2A6E5054" w:rsidR="00FA2F2A" w:rsidRDefault="003A6B78" w:rsidP="003A6B78">
      <w:pPr>
        <w:pStyle w:val="ListParagraph"/>
        <w:numPr>
          <w:ilvl w:val="0"/>
          <w:numId w:val="4"/>
        </w:numPr>
        <w:rPr>
          <w:sz w:val="28"/>
          <w:szCs w:val="28"/>
        </w:rPr>
      </w:pPr>
      <w:r w:rsidRPr="0055650C">
        <w:rPr>
          <w:sz w:val="28"/>
          <w:szCs w:val="28"/>
        </w:rPr>
        <w:t>Service animals</w:t>
      </w:r>
      <w:r>
        <w:rPr>
          <w:sz w:val="28"/>
          <w:szCs w:val="28"/>
        </w:rPr>
        <w:t xml:space="preserve"> that meet the ADA definition are al</w:t>
      </w:r>
      <w:r w:rsidR="00DD4C5E">
        <w:rPr>
          <w:sz w:val="28"/>
          <w:szCs w:val="28"/>
        </w:rPr>
        <w:t>lowed</w:t>
      </w:r>
      <w:r>
        <w:rPr>
          <w:sz w:val="28"/>
          <w:szCs w:val="28"/>
        </w:rPr>
        <w:t xml:space="preserve"> to attend </w:t>
      </w:r>
      <w:r w:rsidR="000F6202">
        <w:rPr>
          <w:sz w:val="28"/>
          <w:szCs w:val="28"/>
        </w:rPr>
        <w:t>an appointment with their owner. The animal must mee</w:t>
      </w:r>
      <w:r w:rsidR="0055650C">
        <w:rPr>
          <w:sz w:val="28"/>
          <w:szCs w:val="28"/>
        </w:rPr>
        <w:t>t</w:t>
      </w:r>
      <w:r w:rsidR="000F6202">
        <w:rPr>
          <w:sz w:val="28"/>
          <w:szCs w:val="28"/>
        </w:rPr>
        <w:t xml:space="preserve"> the ADA</w:t>
      </w:r>
      <w:r w:rsidR="00A935B3">
        <w:rPr>
          <w:sz w:val="28"/>
          <w:szCs w:val="28"/>
        </w:rPr>
        <w:t xml:space="preserve"> Title 2/3</w:t>
      </w:r>
      <w:r w:rsidR="000F6202">
        <w:rPr>
          <w:sz w:val="28"/>
          <w:szCs w:val="28"/>
        </w:rPr>
        <w:t xml:space="preserve"> service animal definition </w:t>
      </w:r>
      <w:r w:rsidR="000F6202" w:rsidRPr="000F6202">
        <w:rPr>
          <w:i/>
          <w:iCs/>
          <w:sz w:val="28"/>
          <w:szCs w:val="28"/>
        </w:rPr>
        <w:t xml:space="preserve">of being trained to perform </w:t>
      </w:r>
      <w:r w:rsidR="0055650C">
        <w:rPr>
          <w:i/>
          <w:iCs/>
          <w:sz w:val="28"/>
          <w:szCs w:val="28"/>
        </w:rPr>
        <w:t>a</w:t>
      </w:r>
      <w:r w:rsidR="000F6202" w:rsidRPr="000F6202">
        <w:rPr>
          <w:i/>
          <w:iCs/>
          <w:sz w:val="28"/>
          <w:szCs w:val="28"/>
        </w:rPr>
        <w:t xml:space="preserve"> specific task to accommodate a matching disability </w:t>
      </w:r>
      <w:r w:rsidR="0055650C">
        <w:rPr>
          <w:i/>
          <w:iCs/>
          <w:sz w:val="28"/>
          <w:szCs w:val="28"/>
        </w:rPr>
        <w:t>of</w:t>
      </w:r>
      <w:r w:rsidR="000F6202" w:rsidRPr="000F6202">
        <w:rPr>
          <w:i/>
          <w:iCs/>
          <w:sz w:val="28"/>
          <w:szCs w:val="28"/>
        </w:rPr>
        <w:t xml:space="preserve"> the dog handler</w:t>
      </w:r>
      <w:r w:rsidR="000F6202">
        <w:rPr>
          <w:sz w:val="28"/>
          <w:szCs w:val="28"/>
        </w:rPr>
        <w:t xml:space="preserve">, without which the patient would otherwise not be able to attend a health care appointment. </w:t>
      </w:r>
    </w:p>
    <w:p w14:paraId="7EFAAAE4" w14:textId="650C67DA" w:rsidR="003A6B78" w:rsidRDefault="00DD4C5E" w:rsidP="00FA2F2A">
      <w:pPr>
        <w:pStyle w:val="ListParagraph"/>
        <w:rPr>
          <w:sz w:val="28"/>
          <w:szCs w:val="28"/>
        </w:rPr>
      </w:pPr>
      <w:hyperlink r:id="rId5" w:history="1">
        <w:r w:rsidR="00FA2F2A" w:rsidRPr="00763162">
          <w:rPr>
            <w:rStyle w:val="Hyperlink"/>
            <w:sz w:val="28"/>
            <w:szCs w:val="28"/>
          </w:rPr>
          <w:t>https://adata.org/guide/service-animals-and-emotional-support-animals</w:t>
        </w:r>
      </w:hyperlink>
      <w:r w:rsidR="00FA2F2A">
        <w:rPr>
          <w:sz w:val="28"/>
          <w:szCs w:val="28"/>
        </w:rPr>
        <w:t xml:space="preserve"> </w:t>
      </w:r>
      <w:r w:rsidR="008C1D72">
        <w:rPr>
          <w:sz w:val="28"/>
          <w:szCs w:val="28"/>
        </w:rPr>
        <w:t xml:space="preserve">Service animals must be able to attend an appointment without any soiling, barking, or </w:t>
      </w:r>
      <w:r w:rsidR="008955C5">
        <w:rPr>
          <w:sz w:val="28"/>
          <w:szCs w:val="28"/>
        </w:rPr>
        <w:t xml:space="preserve">aggressive behavior. The Body Works Clinic reserves itself the right to deny return access to a service animal that has engaged in any of these behaviors. Service animals </w:t>
      </w:r>
      <w:r w:rsidR="00A935B3">
        <w:rPr>
          <w:sz w:val="28"/>
          <w:szCs w:val="28"/>
        </w:rPr>
        <w:t xml:space="preserve">can only </w:t>
      </w:r>
      <w:r w:rsidR="008955C5">
        <w:rPr>
          <w:sz w:val="28"/>
          <w:szCs w:val="28"/>
        </w:rPr>
        <w:t xml:space="preserve">be accommodated in the acupuncture room </w:t>
      </w:r>
      <w:r w:rsidR="00A935B3">
        <w:rPr>
          <w:sz w:val="28"/>
          <w:szCs w:val="28"/>
        </w:rPr>
        <w:t>with advanced notice so we can provide a staff attendant in the room during the therapy time.</w:t>
      </w:r>
    </w:p>
    <w:p w14:paraId="311999E1" w14:textId="2E1B0EB3" w:rsidR="0085574A" w:rsidRPr="00DD4C5E" w:rsidRDefault="00A935B3" w:rsidP="0085574A">
      <w:pPr>
        <w:pStyle w:val="ListParagraph"/>
        <w:numPr>
          <w:ilvl w:val="0"/>
          <w:numId w:val="4"/>
        </w:numPr>
        <w:rPr>
          <w:sz w:val="28"/>
          <w:szCs w:val="28"/>
        </w:rPr>
      </w:pPr>
      <w:r>
        <w:rPr>
          <w:sz w:val="28"/>
          <w:szCs w:val="28"/>
        </w:rPr>
        <w:t xml:space="preserve">Therapy and </w:t>
      </w:r>
      <w:r w:rsidR="000F6202" w:rsidRPr="0055650C">
        <w:rPr>
          <w:sz w:val="28"/>
          <w:szCs w:val="28"/>
        </w:rPr>
        <w:t>Emotional support animals</w:t>
      </w:r>
      <w:r w:rsidR="000F6202">
        <w:rPr>
          <w:sz w:val="28"/>
          <w:szCs w:val="28"/>
        </w:rPr>
        <w:t>, who are not trained to perform a specific task to match an existing documented disability,</w:t>
      </w:r>
      <w:r w:rsidR="00FA2F2A">
        <w:rPr>
          <w:sz w:val="28"/>
          <w:szCs w:val="28"/>
        </w:rPr>
        <w:t xml:space="preserve"> </w:t>
      </w:r>
      <w:r>
        <w:rPr>
          <w:sz w:val="28"/>
          <w:szCs w:val="28"/>
        </w:rPr>
        <w:t>cannot be accommodated to</w:t>
      </w:r>
      <w:r w:rsidR="000F6202">
        <w:rPr>
          <w:sz w:val="28"/>
          <w:szCs w:val="28"/>
        </w:rPr>
        <w:t xml:space="preserve"> attend appointments with their </w:t>
      </w:r>
      <w:r>
        <w:rPr>
          <w:sz w:val="28"/>
          <w:szCs w:val="28"/>
        </w:rPr>
        <w:t>handler</w:t>
      </w:r>
      <w:r w:rsidR="000F6202">
        <w:rPr>
          <w:sz w:val="28"/>
          <w:szCs w:val="28"/>
        </w:rPr>
        <w:t xml:space="preserve"> at </w:t>
      </w:r>
      <w:r w:rsidR="0055650C">
        <w:rPr>
          <w:sz w:val="28"/>
          <w:szCs w:val="28"/>
        </w:rPr>
        <w:t>T</w:t>
      </w:r>
      <w:r w:rsidR="000F6202">
        <w:rPr>
          <w:sz w:val="28"/>
          <w:szCs w:val="28"/>
        </w:rPr>
        <w:t>he Body Works Clinic</w:t>
      </w:r>
      <w:r w:rsidR="0055650C">
        <w:rPr>
          <w:sz w:val="28"/>
          <w:szCs w:val="28"/>
        </w:rPr>
        <w:t>.</w:t>
      </w:r>
    </w:p>
    <w:sectPr w:rsidR="0085574A" w:rsidRPr="00DD4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62F91"/>
    <w:multiLevelType w:val="hybridMultilevel"/>
    <w:tmpl w:val="0632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57B2A"/>
    <w:multiLevelType w:val="hybridMultilevel"/>
    <w:tmpl w:val="829A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B795D"/>
    <w:multiLevelType w:val="hybridMultilevel"/>
    <w:tmpl w:val="5D562732"/>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 w15:restartNumberingAfterBreak="0">
    <w:nsid w:val="7179122C"/>
    <w:multiLevelType w:val="hybridMultilevel"/>
    <w:tmpl w:val="927E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2B"/>
    <w:rsid w:val="000F6202"/>
    <w:rsid w:val="001935ED"/>
    <w:rsid w:val="003A6B78"/>
    <w:rsid w:val="0055650C"/>
    <w:rsid w:val="005630C3"/>
    <w:rsid w:val="0085574A"/>
    <w:rsid w:val="008955C5"/>
    <w:rsid w:val="008C1D72"/>
    <w:rsid w:val="009C346D"/>
    <w:rsid w:val="00A935B3"/>
    <w:rsid w:val="00CE4AD4"/>
    <w:rsid w:val="00D468B4"/>
    <w:rsid w:val="00D505CE"/>
    <w:rsid w:val="00DD4C5E"/>
    <w:rsid w:val="00FA2F2A"/>
    <w:rsid w:val="00FA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6ABC"/>
  <w15:chartTrackingRefBased/>
  <w15:docId w15:val="{20B7B40C-2230-4752-B957-FE5CB29E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02B"/>
    <w:pPr>
      <w:ind w:left="720"/>
      <w:contextualSpacing/>
    </w:pPr>
  </w:style>
  <w:style w:type="character" w:styleId="Hyperlink">
    <w:name w:val="Hyperlink"/>
    <w:basedOn w:val="DefaultParagraphFont"/>
    <w:uiPriority w:val="99"/>
    <w:unhideWhenUsed/>
    <w:rsid w:val="00FA2F2A"/>
    <w:rPr>
      <w:color w:val="0563C1" w:themeColor="hyperlink"/>
      <w:u w:val="single"/>
    </w:rPr>
  </w:style>
  <w:style w:type="character" w:styleId="UnresolvedMention">
    <w:name w:val="Unresolved Mention"/>
    <w:basedOn w:val="DefaultParagraphFont"/>
    <w:uiPriority w:val="99"/>
    <w:semiHidden/>
    <w:unhideWhenUsed/>
    <w:rsid w:val="00FA2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9585">
      <w:bodyDiv w:val="1"/>
      <w:marLeft w:val="0"/>
      <w:marRight w:val="0"/>
      <w:marTop w:val="0"/>
      <w:marBottom w:val="0"/>
      <w:divBdr>
        <w:top w:val="none" w:sz="0" w:space="0" w:color="auto"/>
        <w:left w:val="none" w:sz="0" w:space="0" w:color="auto"/>
        <w:bottom w:val="none" w:sz="0" w:space="0" w:color="auto"/>
        <w:right w:val="none" w:sz="0" w:space="0" w:color="auto"/>
      </w:divBdr>
      <w:divsChild>
        <w:div w:id="333801032">
          <w:marLeft w:val="0"/>
          <w:marRight w:val="0"/>
          <w:marTop w:val="0"/>
          <w:marBottom w:val="0"/>
          <w:divBdr>
            <w:top w:val="none" w:sz="0" w:space="0" w:color="auto"/>
            <w:left w:val="none" w:sz="0" w:space="0" w:color="auto"/>
            <w:bottom w:val="none" w:sz="0" w:space="0" w:color="auto"/>
            <w:right w:val="none" w:sz="0" w:space="0" w:color="auto"/>
          </w:divBdr>
        </w:div>
        <w:div w:id="2124616993">
          <w:marLeft w:val="0"/>
          <w:marRight w:val="0"/>
          <w:marTop w:val="0"/>
          <w:marBottom w:val="0"/>
          <w:divBdr>
            <w:top w:val="none" w:sz="0" w:space="0" w:color="auto"/>
            <w:left w:val="none" w:sz="0" w:space="0" w:color="auto"/>
            <w:bottom w:val="none" w:sz="0" w:space="0" w:color="auto"/>
            <w:right w:val="none" w:sz="0" w:space="0" w:color="auto"/>
          </w:divBdr>
        </w:div>
        <w:div w:id="796416582">
          <w:marLeft w:val="0"/>
          <w:marRight w:val="0"/>
          <w:marTop w:val="0"/>
          <w:marBottom w:val="0"/>
          <w:divBdr>
            <w:top w:val="none" w:sz="0" w:space="0" w:color="auto"/>
            <w:left w:val="none" w:sz="0" w:space="0" w:color="auto"/>
            <w:bottom w:val="none" w:sz="0" w:space="0" w:color="auto"/>
            <w:right w:val="none" w:sz="0" w:space="0" w:color="auto"/>
          </w:divBdr>
        </w:div>
        <w:div w:id="1385106164">
          <w:marLeft w:val="0"/>
          <w:marRight w:val="0"/>
          <w:marTop w:val="0"/>
          <w:marBottom w:val="0"/>
          <w:divBdr>
            <w:top w:val="none" w:sz="0" w:space="0" w:color="auto"/>
            <w:left w:val="none" w:sz="0" w:space="0" w:color="auto"/>
            <w:bottom w:val="none" w:sz="0" w:space="0" w:color="auto"/>
            <w:right w:val="none" w:sz="0" w:space="0" w:color="auto"/>
          </w:divBdr>
        </w:div>
        <w:div w:id="1295140383">
          <w:marLeft w:val="0"/>
          <w:marRight w:val="0"/>
          <w:marTop w:val="0"/>
          <w:marBottom w:val="0"/>
          <w:divBdr>
            <w:top w:val="none" w:sz="0" w:space="0" w:color="auto"/>
            <w:left w:val="none" w:sz="0" w:space="0" w:color="auto"/>
            <w:bottom w:val="none" w:sz="0" w:space="0" w:color="auto"/>
            <w:right w:val="none" w:sz="0" w:space="0" w:color="auto"/>
          </w:divBdr>
        </w:div>
        <w:div w:id="1085154155">
          <w:marLeft w:val="0"/>
          <w:marRight w:val="0"/>
          <w:marTop w:val="0"/>
          <w:marBottom w:val="0"/>
          <w:divBdr>
            <w:top w:val="none" w:sz="0" w:space="0" w:color="auto"/>
            <w:left w:val="none" w:sz="0" w:space="0" w:color="auto"/>
            <w:bottom w:val="none" w:sz="0" w:space="0" w:color="auto"/>
            <w:right w:val="none" w:sz="0" w:space="0" w:color="auto"/>
          </w:divBdr>
        </w:div>
        <w:div w:id="1101529860">
          <w:marLeft w:val="0"/>
          <w:marRight w:val="0"/>
          <w:marTop w:val="0"/>
          <w:marBottom w:val="0"/>
          <w:divBdr>
            <w:top w:val="none" w:sz="0" w:space="0" w:color="auto"/>
            <w:left w:val="none" w:sz="0" w:space="0" w:color="auto"/>
            <w:bottom w:val="none" w:sz="0" w:space="0" w:color="auto"/>
            <w:right w:val="none" w:sz="0" w:space="0" w:color="auto"/>
          </w:divBdr>
        </w:div>
        <w:div w:id="947396662">
          <w:marLeft w:val="0"/>
          <w:marRight w:val="0"/>
          <w:marTop w:val="0"/>
          <w:marBottom w:val="0"/>
          <w:divBdr>
            <w:top w:val="none" w:sz="0" w:space="0" w:color="auto"/>
            <w:left w:val="none" w:sz="0" w:space="0" w:color="auto"/>
            <w:bottom w:val="none" w:sz="0" w:space="0" w:color="auto"/>
            <w:right w:val="none" w:sz="0" w:space="0" w:color="auto"/>
          </w:divBdr>
        </w:div>
        <w:div w:id="1005942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ata.org/guide/service-animals-and-emotional-support-anim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Demel</dc:creator>
  <cp:keywords/>
  <dc:description/>
  <cp:lastModifiedBy>Fiona Demel</cp:lastModifiedBy>
  <cp:revision>2</cp:revision>
  <dcterms:created xsi:type="dcterms:W3CDTF">2022-01-07T17:41:00Z</dcterms:created>
  <dcterms:modified xsi:type="dcterms:W3CDTF">2022-01-07T17:41:00Z</dcterms:modified>
</cp:coreProperties>
</file>